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75" w:rsidRPr="00675DC8" w:rsidRDefault="000C3175" w:rsidP="000C317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  <w:u w:val="single"/>
        </w:rPr>
      </w:pPr>
      <w:r w:rsidRPr="00675DC8">
        <w:rPr>
          <w:b/>
          <w:bCs/>
          <w:sz w:val="32"/>
          <w:szCs w:val="32"/>
          <w:u w:val="single"/>
        </w:rPr>
        <w:t xml:space="preserve">CZĘŚĆ OPISOWA </w:t>
      </w:r>
    </w:p>
    <w:p w:rsidR="000C3175" w:rsidRPr="00675DC8" w:rsidRDefault="000C3175" w:rsidP="000C317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  <w:u w:val="single"/>
        </w:rPr>
      </w:pPr>
      <w:r w:rsidRPr="00675DC8">
        <w:rPr>
          <w:b/>
          <w:bCs/>
          <w:sz w:val="32"/>
          <w:szCs w:val="32"/>
          <w:u w:val="single"/>
        </w:rPr>
        <w:t>DO  PROJEKTU ZAGOSPODAROWANIA  DZIAŁKI</w:t>
      </w: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  <w:u w:val="single"/>
        </w:rPr>
      </w:pPr>
    </w:p>
    <w:p w:rsidR="009B5CF4" w:rsidRDefault="009B5CF4" w:rsidP="009B5CF4">
      <w:pPr>
        <w:widowControl w:val="0"/>
        <w:autoSpaceDE w:val="0"/>
        <w:autoSpaceDN w:val="0"/>
        <w:adjustRightInd w:val="0"/>
        <w:spacing w:line="276" w:lineRule="auto"/>
        <w:rPr>
          <w:b/>
          <w:bCs/>
          <w:sz w:val="16"/>
          <w:szCs w:val="16"/>
          <w:u w:val="single"/>
        </w:rPr>
      </w:pPr>
    </w:p>
    <w:p w:rsidR="009B5CF4" w:rsidRDefault="009B5CF4" w:rsidP="000C317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  <w:u w:val="single"/>
        </w:rPr>
      </w:pPr>
    </w:p>
    <w:p w:rsidR="000C3175" w:rsidRPr="000162C1" w:rsidRDefault="000C3175" w:rsidP="000C3175">
      <w:pPr>
        <w:widowControl w:val="0"/>
        <w:numPr>
          <w:ilvl w:val="0"/>
          <w:numId w:val="1"/>
        </w:numPr>
        <w:tabs>
          <w:tab w:val="left" w:pos="2835"/>
        </w:tabs>
        <w:autoSpaceDE w:val="0"/>
        <w:autoSpaceDN w:val="0"/>
        <w:adjustRightInd w:val="0"/>
        <w:spacing w:line="276" w:lineRule="auto"/>
        <w:rPr>
          <w:b/>
        </w:rPr>
      </w:pPr>
      <w:r w:rsidRPr="000162C1">
        <w:rPr>
          <w:b/>
        </w:rPr>
        <w:t>Pr</w:t>
      </w:r>
      <w:r>
        <w:rPr>
          <w:b/>
        </w:rPr>
        <w:t>zedmiot zamierzenia budowlanego:</w:t>
      </w: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0"/>
      </w:pPr>
      <w:r w:rsidRPr="001D485B">
        <w:t>P</w:t>
      </w:r>
      <w:r w:rsidR="00654360">
        <w:t xml:space="preserve">lan realizacyjny dotyczy budowy: „Rozbudowa i Przebudowa Obiektu Szkolnego” </w:t>
      </w:r>
      <w:r w:rsidR="006130BC">
        <w:t xml:space="preserve">na </w:t>
      </w:r>
      <w:r w:rsidR="005A54E4">
        <w:t>części działki</w:t>
      </w:r>
      <w:r w:rsidR="006130BC">
        <w:t xml:space="preserve"> </w:t>
      </w:r>
      <w:r w:rsidR="006130BC" w:rsidRPr="00E927B9">
        <w:rPr>
          <w:highlight w:val="yellow"/>
        </w:rPr>
        <w:t xml:space="preserve">nr </w:t>
      </w:r>
      <w:r w:rsidR="00654360" w:rsidRPr="00E927B9">
        <w:rPr>
          <w:highlight w:val="yellow"/>
        </w:rPr>
        <w:t>224/18</w:t>
      </w:r>
      <w:r w:rsidR="00EF3EC2">
        <w:rPr>
          <w:highlight w:val="yellow"/>
        </w:rPr>
        <w:t xml:space="preserve"> </w:t>
      </w:r>
      <w:r w:rsidR="00771696" w:rsidRPr="00E927B9">
        <w:rPr>
          <w:highlight w:val="yellow"/>
        </w:rPr>
        <w:t>położonej</w:t>
      </w:r>
      <w:r w:rsidR="00771696">
        <w:t xml:space="preserve"> </w:t>
      </w:r>
      <w:r w:rsidR="006130BC">
        <w:t xml:space="preserve">w miejscowości </w:t>
      </w:r>
      <w:r w:rsidR="00457A12">
        <w:t>Powiercie</w:t>
      </w:r>
      <w:r>
        <w:t xml:space="preserve">w obrębie </w:t>
      </w:r>
      <w:r w:rsidR="00457A12">
        <w:t>Powiercie Wieś</w:t>
      </w:r>
      <w:r>
        <w:t xml:space="preserve"> gmina </w:t>
      </w:r>
      <w:r w:rsidR="00457A12">
        <w:t>Koło</w:t>
      </w:r>
      <w:r>
        <w:t>.</w:t>
      </w: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0"/>
        <w:jc w:val="both"/>
      </w:pPr>
      <w:r>
        <w:t xml:space="preserve">Budynek </w:t>
      </w:r>
      <w:r w:rsidR="007B24A8">
        <w:t xml:space="preserve">wolnostojący, </w:t>
      </w:r>
      <w:r w:rsidR="009F3C1A">
        <w:t>niepod</w:t>
      </w:r>
      <w:r>
        <w:t xml:space="preserve">piwniczony, </w:t>
      </w:r>
      <w:r w:rsidR="007B24A8">
        <w:t xml:space="preserve">jednokondygnacyjny, </w:t>
      </w:r>
      <w:r w:rsidR="00457A12">
        <w:t>przeznaczony na sale wykładowe i sale praktycznej nauki zawodu wraz z pomieszczeniami zapleczy, szatni, pomieszczeniami higieniczno – sanitarnymi, magazynowymi, technicznymi i komunikacyjnymi</w:t>
      </w:r>
      <w:r>
        <w:t>.</w:t>
      </w: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0"/>
        <w:jc w:val="both"/>
      </w:pPr>
      <w:r>
        <w:t>Ka</w:t>
      </w:r>
      <w:r w:rsidR="00752988">
        <w:t>tegoria obiektu budowlanego:  IX</w:t>
      </w: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0"/>
        <w:jc w:val="both"/>
      </w:pPr>
      <w:r>
        <w:t xml:space="preserve">Infrastruktura towarzysząca: </w:t>
      </w:r>
      <w:r w:rsidR="00752988">
        <w:rPr>
          <w:bCs/>
        </w:rPr>
        <w:t xml:space="preserve">dojście, podjazd dla osób niepełnosprawnych </w:t>
      </w:r>
      <w:r>
        <w:rPr>
          <w:bCs/>
        </w:rPr>
        <w:t>(teren utwardzony).</w:t>
      </w: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0"/>
      </w:pPr>
    </w:p>
    <w:p w:rsidR="000C3175" w:rsidRPr="000162C1" w:rsidRDefault="000C3175" w:rsidP="000C3175">
      <w:pPr>
        <w:widowControl w:val="0"/>
        <w:numPr>
          <w:ilvl w:val="0"/>
          <w:numId w:val="1"/>
        </w:numPr>
        <w:tabs>
          <w:tab w:val="left" w:pos="2835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162C1">
        <w:rPr>
          <w:b/>
        </w:rPr>
        <w:t>Istniejący stan zagospodarowan</w:t>
      </w:r>
      <w:r>
        <w:rPr>
          <w:b/>
        </w:rPr>
        <w:t>ia działki:</w:t>
      </w:r>
    </w:p>
    <w:p w:rsidR="000C3175" w:rsidRDefault="000C3175" w:rsidP="009F3C1A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420"/>
        <w:jc w:val="both"/>
      </w:pPr>
      <w:r>
        <w:t xml:space="preserve">Działka oznaczona nr ewidencyjnym </w:t>
      </w:r>
      <w:r w:rsidR="005A54E4" w:rsidRPr="00E927B9">
        <w:rPr>
          <w:highlight w:val="yellow"/>
        </w:rPr>
        <w:t>224/18</w:t>
      </w:r>
      <w:r>
        <w:t xml:space="preserve">, o powierzchni </w:t>
      </w:r>
      <w:r w:rsidR="00836009">
        <w:t>w liniach rozgraniczających inwestycji 3 190,53 m</w:t>
      </w:r>
      <w:r w:rsidR="00836009">
        <w:rPr>
          <w:vertAlign w:val="superscript"/>
        </w:rPr>
        <w:t>2</w:t>
      </w:r>
      <w:r>
        <w:t xml:space="preserve"> - jest </w:t>
      </w:r>
      <w:r w:rsidR="004340EC">
        <w:t>zabudowana</w:t>
      </w:r>
      <w:r w:rsidR="00836009">
        <w:t xml:space="preserve"> innymi obiektami szkolnymi</w:t>
      </w:r>
      <w:r w:rsidR="00130A11">
        <w:t>.</w:t>
      </w:r>
      <w:r w:rsidR="00836009">
        <w:t xml:space="preserve"> Inwestycja będzie realizowana na terenie usług oświaty</w:t>
      </w:r>
      <w:r>
        <w:t>.</w:t>
      </w:r>
    </w:p>
    <w:p w:rsidR="000C3175" w:rsidRPr="006077AA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420"/>
        <w:jc w:val="both"/>
      </w:pPr>
    </w:p>
    <w:p w:rsidR="000C3175" w:rsidRDefault="000C3175" w:rsidP="000C3175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DF282A">
        <w:rPr>
          <w:b/>
        </w:rPr>
        <w:t>Projektowane zagospodarowanie działki</w:t>
      </w:r>
      <w:r>
        <w:t>:</w:t>
      </w:r>
    </w:p>
    <w:p w:rsidR="000C3175" w:rsidRDefault="000C3175" w:rsidP="00B05B48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line="276" w:lineRule="auto"/>
      </w:pPr>
      <w:r>
        <w:t xml:space="preserve">Projektuje się budynek </w:t>
      </w:r>
      <w:r w:rsidR="00450782">
        <w:t xml:space="preserve">wolnostojący, </w:t>
      </w:r>
      <w:r>
        <w:t xml:space="preserve">niepodpiwniczony, </w:t>
      </w:r>
      <w:r w:rsidR="00B05B48">
        <w:t>jedno</w:t>
      </w:r>
      <w:r>
        <w:t xml:space="preserve">kondygnacyjny, </w:t>
      </w:r>
      <w:r w:rsidR="00450782">
        <w:t xml:space="preserve">dojście, </w:t>
      </w:r>
      <w:r w:rsidR="00836009">
        <w:t>podjazd dla osób niepełnosprawnych</w:t>
      </w:r>
      <w:r>
        <w:t>,</w:t>
      </w:r>
    </w:p>
    <w:p w:rsidR="000C3175" w:rsidRDefault="000C3175" w:rsidP="00B05B48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 xml:space="preserve">Działka </w:t>
      </w:r>
      <w:r w:rsidR="00B05B48">
        <w:t xml:space="preserve">ma dostęp do drogi </w:t>
      </w:r>
      <w:r w:rsidR="00562C6B">
        <w:t>gminnej</w:t>
      </w:r>
      <w:r w:rsidR="00D74AE5">
        <w:t xml:space="preserve"> – istniejący zjazd</w:t>
      </w:r>
      <w:r w:rsidR="00B05B48">
        <w:t>,</w:t>
      </w:r>
    </w:p>
    <w:p w:rsidR="00B05B48" w:rsidRDefault="00B05B48" w:rsidP="00B05B48">
      <w:pPr>
        <w:pStyle w:val="Akapitzlist"/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 xml:space="preserve">Działka ma </w:t>
      </w:r>
      <w:r w:rsidR="009B5CF4">
        <w:t>możliwość dostawy energii elektrycznej</w:t>
      </w:r>
      <w:r w:rsidR="00562C6B">
        <w:t xml:space="preserve"> – z istniejącego przyłącza</w:t>
      </w:r>
      <w:r>
        <w:t>,</w:t>
      </w:r>
    </w:p>
    <w:p w:rsidR="000C3175" w:rsidRDefault="00D37B58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ab/>
        <w:t>d</w:t>
      </w:r>
      <w:r w:rsidR="000C3175">
        <w:t>)  Sposób odprowadzania lub oczyszczania ścieków:</w:t>
      </w:r>
    </w:p>
    <w:p w:rsidR="000C3175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ab/>
      </w:r>
      <w:r>
        <w:tab/>
        <w:t xml:space="preserve">   - odprowadzanie ścieków – </w:t>
      </w:r>
      <w:r w:rsidR="00D74AE5">
        <w:t>do kanalizacji gminnej</w:t>
      </w:r>
      <w:r w:rsidR="00B05B48">
        <w:t>,</w:t>
      </w:r>
    </w:p>
    <w:p w:rsidR="000C3175" w:rsidRDefault="000C3175" w:rsidP="00B05B48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ab/>
      </w:r>
      <w:r>
        <w:tab/>
        <w:t xml:space="preserve">   - o</w:t>
      </w:r>
      <w:r w:rsidRPr="001D485B">
        <w:t xml:space="preserve">dprowadzenie </w:t>
      </w:r>
      <w:r>
        <w:t xml:space="preserve">i zagospodarowanie </w:t>
      </w:r>
      <w:r w:rsidRPr="001D485B">
        <w:t xml:space="preserve">wód opadowych </w:t>
      </w:r>
      <w:r>
        <w:t xml:space="preserve">i roztopowych w granicach  </w:t>
      </w:r>
      <w:r>
        <w:br/>
        <w:t xml:space="preserve">             działki własnej na teren nieutwardzony,</w:t>
      </w:r>
    </w:p>
    <w:p w:rsidR="000C3175" w:rsidRDefault="00D37B58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>e</w:t>
      </w:r>
      <w:r w:rsidR="000C3175">
        <w:t>) Ukształtowanie terenu i układ zieleni:</w:t>
      </w:r>
    </w:p>
    <w:p w:rsidR="000C3175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 xml:space="preserve">  - nie projektuje się zmian naturalnego ukształtowania terenu. Teren inwestycji nie               </w:t>
      </w:r>
      <w:r>
        <w:br/>
        <w:t xml:space="preserve">  jest zadrzewiony, nie przewiduje się wycinki drzew w związku z realizacją  </w:t>
      </w:r>
      <w:r>
        <w:br/>
        <w:t xml:space="preserve">  planowanej inwestycji,</w:t>
      </w:r>
    </w:p>
    <w:p w:rsidR="00D37B58" w:rsidRDefault="00D37B58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>
        <w:tab/>
        <w:t xml:space="preserve">f)  odpady powinny być magazynowane w pojemnikach na odpady na terenie własnej                    </w:t>
      </w:r>
      <w:r>
        <w:br/>
        <w:t xml:space="preserve">             działki i wywożone zgodnie z przepisami prawa miejscowego</w:t>
      </w:r>
      <w:r w:rsidR="009B5CF4">
        <w:t>.</w:t>
      </w:r>
    </w:p>
    <w:p w:rsidR="009B5CF4" w:rsidRDefault="009B5CF4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</w:p>
    <w:p w:rsidR="000C3175" w:rsidRPr="009B5CF4" w:rsidRDefault="000C3175" w:rsidP="009B5CF4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9B5CF4">
        <w:rPr>
          <w:b/>
        </w:rPr>
        <w:t>Informacja o sposobie posadowienia obiektu budowlanego:</w:t>
      </w:r>
    </w:p>
    <w:p w:rsidR="000C3175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  <w:jc w:val="both"/>
      </w:pPr>
      <w:r>
        <w:t xml:space="preserve">Na przedmiotowej działce występują grunty jednorodne, brak gruntów słabonośnych,  </w:t>
      </w:r>
      <w:r>
        <w:br/>
        <w:t xml:space="preserve">organicznych i nasypów niekontrolowanych, brak występowania niekorzystnych </w:t>
      </w:r>
      <w:r>
        <w:br/>
        <w:t xml:space="preserve">zjawisk geologicznych, zwierciadło wody poniżej projektowanego poziomu  </w:t>
      </w:r>
      <w:r>
        <w:br/>
        <w:t>posadowienia budynku</w:t>
      </w:r>
    </w:p>
    <w:p w:rsidR="000C3175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  <w:jc w:val="both"/>
      </w:pPr>
      <w:r>
        <w:t>WARUNKI GRUNTOWE :  PROSTE</w:t>
      </w:r>
    </w:p>
    <w:p w:rsidR="000C3175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  <w:jc w:val="both"/>
      </w:pPr>
      <w:r>
        <w:lastRenderedPageBreak/>
        <w:t>KATEGORIA GEOTECHNICZNA :  I</w:t>
      </w:r>
    </w:p>
    <w:p w:rsidR="00D21288" w:rsidRDefault="000C3175" w:rsidP="00D21288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</w:pPr>
      <w:r>
        <w:t xml:space="preserve">Posadowienie projektowanego budynku – na ławach fundamentowych betonowych </w:t>
      </w:r>
    </w:p>
    <w:p w:rsidR="000C3175" w:rsidRDefault="000C3175" w:rsidP="00D74AE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  <w:jc w:val="both"/>
      </w:pPr>
      <w:r>
        <w:t>zbrojonych, na warstwie wyrównawczej z chudego betonu C8/10 (B10) poniżej poziomu terenu.</w:t>
      </w:r>
    </w:p>
    <w:p w:rsidR="00D21288" w:rsidRDefault="00D21288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  <w:jc w:val="both"/>
      </w:pPr>
    </w:p>
    <w:p w:rsidR="000C3175" w:rsidRPr="009F0EB5" w:rsidRDefault="000C3175" w:rsidP="000C3175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>Zestawienie powierzchni:</w:t>
      </w:r>
    </w:p>
    <w:p w:rsidR="00D74AE5" w:rsidRDefault="000C3175" w:rsidP="00D74AE5">
      <w:pPr>
        <w:pStyle w:val="Bezodstpw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BC0">
        <w:rPr>
          <w:rFonts w:ascii="Times New Roman" w:hAnsi="Times New Roman"/>
          <w:sz w:val="24"/>
          <w:szCs w:val="24"/>
        </w:rPr>
        <w:t>Powierzchnia zabudowy</w:t>
      </w:r>
      <w:r w:rsidR="00D74AE5">
        <w:rPr>
          <w:rFonts w:ascii="Times New Roman" w:hAnsi="Times New Roman"/>
          <w:sz w:val="24"/>
          <w:szCs w:val="24"/>
        </w:rPr>
        <w:t xml:space="preserve">istniejąca </w:t>
      </w:r>
      <w:r w:rsidRPr="001D1BC0">
        <w:rPr>
          <w:rFonts w:ascii="Times New Roman" w:hAnsi="Times New Roman"/>
          <w:sz w:val="24"/>
          <w:szCs w:val="24"/>
        </w:rPr>
        <w:t xml:space="preserve">:                                 </w:t>
      </w:r>
      <w:r w:rsidR="00D74AE5">
        <w:rPr>
          <w:rFonts w:ascii="Times New Roman" w:hAnsi="Times New Roman"/>
          <w:sz w:val="24"/>
          <w:szCs w:val="24"/>
        </w:rPr>
        <w:t>338,30</w:t>
      </w:r>
      <w:r w:rsidRPr="001D1BC0">
        <w:rPr>
          <w:rFonts w:ascii="Times New Roman" w:hAnsi="Times New Roman"/>
          <w:sz w:val="24"/>
          <w:szCs w:val="24"/>
        </w:rPr>
        <w:t xml:space="preserve"> m</w:t>
      </w:r>
      <w:r w:rsidRPr="001D1BC0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D74AE5" w:rsidRDefault="00D74AE5" w:rsidP="00D74AE5">
      <w:pPr>
        <w:pStyle w:val="Bezodstpw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BC0">
        <w:rPr>
          <w:rFonts w:ascii="Times New Roman" w:hAnsi="Times New Roman"/>
          <w:sz w:val="24"/>
          <w:szCs w:val="24"/>
        </w:rPr>
        <w:t>Powierzchnia zabudowy</w:t>
      </w:r>
      <w:r>
        <w:rPr>
          <w:rFonts w:ascii="Times New Roman" w:hAnsi="Times New Roman"/>
          <w:sz w:val="24"/>
          <w:szCs w:val="24"/>
        </w:rPr>
        <w:t xml:space="preserve"> projektowana </w:t>
      </w:r>
      <w:r w:rsidRPr="001D1BC0">
        <w:rPr>
          <w:rFonts w:ascii="Times New Roman" w:hAnsi="Times New Roman"/>
          <w:sz w:val="24"/>
          <w:szCs w:val="24"/>
        </w:rPr>
        <w:t xml:space="preserve">:                      </w:t>
      </w:r>
      <w:r>
        <w:rPr>
          <w:rFonts w:ascii="Times New Roman" w:hAnsi="Times New Roman"/>
          <w:sz w:val="24"/>
          <w:szCs w:val="24"/>
        </w:rPr>
        <w:t xml:space="preserve">        35,64</w:t>
      </w:r>
      <w:r w:rsidRPr="001D1BC0">
        <w:rPr>
          <w:rFonts w:ascii="Times New Roman" w:hAnsi="Times New Roman"/>
          <w:sz w:val="24"/>
          <w:szCs w:val="24"/>
        </w:rPr>
        <w:t xml:space="preserve"> m</w:t>
      </w:r>
      <w:r w:rsidRPr="001D1BC0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D74AE5" w:rsidRPr="00D74AE5" w:rsidRDefault="00D74AE5" w:rsidP="00D74AE5">
      <w:pPr>
        <w:pStyle w:val="Bezodstpw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1BC0">
        <w:rPr>
          <w:rFonts w:ascii="Times New Roman" w:hAnsi="Times New Roman"/>
          <w:sz w:val="24"/>
          <w:szCs w:val="24"/>
        </w:rPr>
        <w:t>Powierzchnia zabudowy</w:t>
      </w:r>
      <w:r>
        <w:rPr>
          <w:rFonts w:ascii="Times New Roman" w:hAnsi="Times New Roman"/>
          <w:sz w:val="24"/>
          <w:szCs w:val="24"/>
        </w:rPr>
        <w:t xml:space="preserve"> po rozbudowie </w:t>
      </w:r>
      <w:r w:rsidRPr="001D1BC0">
        <w:rPr>
          <w:rFonts w:ascii="Times New Roman" w:hAnsi="Times New Roman"/>
          <w:sz w:val="24"/>
          <w:szCs w:val="24"/>
        </w:rPr>
        <w:t xml:space="preserve">:                  </w:t>
      </w:r>
      <w:r>
        <w:rPr>
          <w:rFonts w:ascii="Times New Roman" w:hAnsi="Times New Roman"/>
          <w:sz w:val="24"/>
          <w:szCs w:val="24"/>
        </w:rPr>
        <w:t xml:space="preserve">        373,94</w:t>
      </w:r>
      <w:r w:rsidRPr="001D1BC0">
        <w:rPr>
          <w:rFonts w:ascii="Times New Roman" w:hAnsi="Times New Roman"/>
          <w:sz w:val="24"/>
          <w:szCs w:val="24"/>
        </w:rPr>
        <w:t xml:space="preserve"> m</w:t>
      </w:r>
      <w:r w:rsidRPr="001D1BC0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0C3175" w:rsidRDefault="000C3175" w:rsidP="000C3175">
      <w:pPr>
        <w:pStyle w:val="Bezodstpw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Powierzchnia użytkowa :                                                    </w:t>
      </w:r>
      <w:r w:rsidR="00D74AE5">
        <w:rPr>
          <w:rFonts w:ascii="Times New Roman" w:hAnsi="Times New Roman"/>
          <w:sz w:val="24"/>
          <w:szCs w:val="24"/>
        </w:rPr>
        <w:t>304,28</w:t>
      </w:r>
      <w:r w:rsidRPr="001D1BC0">
        <w:rPr>
          <w:rFonts w:ascii="Times New Roman" w:hAnsi="Times New Roman"/>
          <w:sz w:val="24"/>
          <w:szCs w:val="24"/>
        </w:rPr>
        <w:t xml:space="preserve"> m</w:t>
      </w:r>
      <w:r w:rsidRPr="001D1BC0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0C3175" w:rsidRPr="00122B7D" w:rsidRDefault="000C3175" w:rsidP="000C3175">
      <w:pPr>
        <w:pStyle w:val="Bezodstpw"/>
        <w:spacing w:line="276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Kubatura :                                           </w:t>
      </w:r>
      <w:r w:rsidR="00D74AE5">
        <w:rPr>
          <w:rFonts w:ascii="Times New Roman" w:hAnsi="Times New Roman"/>
          <w:sz w:val="24"/>
          <w:szCs w:val="24"/>
        </w:rPr>
        <w:t>1 122,00</w:t>
      </w:r>
      <w:r w:rsidRPr="001D1BC0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0C3175" w:rsidRDefault="000C3175" w:rsidP="000C3175">
      <w:pPr>
        <w:pStyle w:val="Bezodstpw"/>
        <w:spacing w:line="276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Wysokość budynku do kalenicy :           </w:t>
      </w:r>
      <w:r w:rsidR="00D74AE5">
        <w:rPr>
          <w:rFonts w:ascii="Times New Roman" w:hAnsi="Times New Roman"/>
          <w:sz w:val="24"/>
          <w:szCs w:val="24"/>
        </w:rPr>
        <w:t>5,75</w:t>
      </w:r>
      <w:r>
        <w:rPr>
          <w:rFonts w:ascii="Times New Roman" w:hAnsi="Times New Roman"/>
          <w:sz w:val="24"/>
          <w:szCs w:val="24"/>
        </w:rPr>
        <w:t>m</w:t>
      </w:r>
    </w:p>
    <w:p w:rsidR="000C3175" w:rsidRDefault="000C3175" w:rsidP="000C3175">
      <w:pPr>
        <w:pStyle w:val="Bezodstpw"/>
        <w:spacing w:line="276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Szerokość budynku :                             </w:t>
      </w:r>
      <w:r w:rsidR="00D74AE5">
        <w:rPr>
          <w:rFonts w:ascii="Times New Roman" w:hAnsi="Times New Roman"/>
          <w:sz w:val="24"/>
          <w:szCs w:val="24"/>
        </w:rPr>
        <w:t>14,08</w:t>
      </w:r>
      <w:r>
        <w:rPr>
          <w:rFonts w:ascii="Times New Roman" w:hAnsi="Times New Roman"/>
          <w:sz w:val="24"/>
          <w:szCs w:val="24"/>
        </w:rPr>
        <w:t xml:space="preserve"> m</w:t>
      </w:r>
    </w:p>
    <w:p w:rsidR="000C3175" w:rsidRDefault="000C3175" w:rsidP="000C3175">
      <w:pPr>
        <w:pStyle w:val="Bezodstpw"/>
        <w:spacing w:line="276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Długość budynku :                                 </w:t>
      </w:r>
      <w:r w:rsidR="00D74AE5">
        <w:rPr>
          <w:rFonts w:ascii="Times New Roman" w:hAnsi="Times New Roman"/>
          <w:sz w:val="24"/>
          <w:szCs w:val="24"/>
        </w:rPr>
        <w:t>27,22</w:t>
      </w:r>
      <w:r>
        <w:rPr>
          <w:rFonts w:ascii="Times New Roman" w:hAnsi="Times New Roman"/>
          <w:sz w:val="24"/>
          <w:szCs w:val="24"/>
        </w:rPr>
        <w:t xml:space="preserve"> m</w:t>
      </w:r>
    </w:p>
    <w:p w:rsidR="000C3175" w:rsidRDefault="000C3175" w:rsidP="000C3175">
      <w:pPr>
        <w:pStyle w:val="Bezodstpw"/>
        <w:spacing w:line="276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Kąt nachylenia dachu :                                                           </w:t>
      </w:r>
      <w:r w:rsidR="00562C6B">
        <w:rPr>
          <w:rFonts w:ascii="Times New Roman" w:hAnsi="Times New Roman"/>
          <w:sz w:val="24"/>
          <w:szCs w:val="24"/>
        </w:rPr>
        <w:t>1</w:t>
      </w:r>
      <w:r w:rsidR="00D74AE5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°</w:t>
      </w:r>
    </w:p>
    <w:p w:rsidR="000C3175" w:rsidRDefault="000C3175" w:rsidP="000C3175">
      <w:pPr>
        <w:pStyle w:val="Bezodstpw"/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Liczba kondygnacji :                                                                   </w:t>
      </w:r>
      <w:r w:rsidR="008E6F1E">
        <w:rPr>
          <w:rFonts w:ascii="Times New Roman" w:hAnsi="Times New Roman"/>
          <w:sz w:val="24"/>
          <w:szCs w:val="24"/>
        </w:rPr>
        <w:t xml:space="preserve"> 1</w:t>
      </w:r>
    </w:p>
    <w:p w:rsidR="007A74C1" w:rsidRDefault="00D74AE5" w:rsidP="007A74C1">
      <w:pPr>
        <w:pStyle w:val="Bezodstpw"/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Powierzchnia terenu w liniach rozgraniczających</w:t>
      </w:r>
    </w:p>
    <w:p w:rsidR="00D74AE5" w:rsidRDefault="00D74AE5" w:rsidP="007A74C1">
      <w:pPr>
        <w:pStyle w:val="Bezodstpw"/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inwestycji :  </w:t>
      </w:r>
      <w:r w:rsidR="007A74C1" w:rsidRPr="007A74C1">
        <w:rPr>
          <w:rFonts w:ascii="Times New Roman" w:hAnsi="Times New Roman" w:cs="Times New Roman"/>
          <w:sz w:val="24"/>
          <w:szCs w:val="24"/>
        </w:rPr>
        <w:t>3 190,53 m</w:t>
      </w:r>
      <w:r w:rsidR="007A74C1" w:rsidRPr="007A74C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7A74C1" w:rsidRDefault="00902352" w:rsidP="00562C6B">
      <w:pPr>
        <w:pStyle w:val="Bezodstpw"/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Powierzchnia </w:t>
      </w:r>
      <w:r w:rsidR="00562C6B">
        <w:rPr>
          <w:rFonts w:ascii="Times New Roman" w:hAnsi="Times New Roman"/>
          <w:sz w:val="24"/>
          <w:szCs w:val="24"/>
        </w:rPr>
        <w:t>zabudowy istniejących budynków</w:t>
      </w:r>
    </w:p>
    <w:p w:rsidR="00902352" w:rsidRDefault="007A74C1" w:rsidP="007A74C1">
      <w:pPr>
        <w:pStyle w:val="Bezodstpw"/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 liniach rozgraniczających inwestycji</w:t>
      </w:r>
      <w:r w:rsidR="00562C6B">
        <w:rPr>
          <w:rFonts w:ascii="Times New Roman" w:hAnsi="Times New Roman"/>
          <w:sz w:val="24"/>
          <w:szCs w:val="24"/>
        </w:rPr>
        <w:t xml:space="preserve"> :            </w:t>
      </w:r>
      <w:r w:rsidR="00DC0F5C">
        <w:rPr>
          <w:rFonts w:ascii="Times New Roman" w:hAnsi="Times New Roman"/>
          <w:sz w:val="24"/>
          <w:szCs w:val="24"/>
        </w:rPr>
        <w:t>31</w:t>
      </w:r>
      <w:r w:rsidR="00761CFB">
        <w:rPr>
          <w:rFonts w:ascii="Times New Roman" w:hAnsi="Times New Roman"/>
          <w:sz w:val="24"/>
          <w:szCs w:val="24"/>
        </w:rPr>
        <w:t>7,87</w:t>
      </w:r>
      <w:r w:rsidR="00902352">
        <w:rPr>
          <w:rFonts w:ascii="Times New Roman" w:hAnsi="Times New Roman"/>
          <w:sz w:val="24"/>
          <w:szCs w:val="24"/>
        </w:rPr>
        <w:t xml:space="preserve"> m</w:t>
      </w:r>
      <w:r w:rsidR="00902352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680A56" w:rsidRDefault="00680A56" w:rsidP="00680A56">
      <w:pPr>
        <w:pStyle w:val="Bezodstpw"/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Powierzchnia utwardzona istniejąca</w:t>
      </w:r>
    </w:p>
    <w:p w:rsidR="00680A56" w:rsidRPr="00680A56" w:rsidRDefault="00680A56" w:rsidP="00680A56">
      <w:pPr>
        <w:pStyle w:val="Bezodstpw"/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w liniach rozgraniczających inwestycji :                           513,00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7A74C1" w:rsidRDefault="00902352" w:rsidP="000C3175">
      <w:pPr>
        <w:pStyle w:val="Bezodstpw"/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61CFB">
        <w:rPr>
          <w:rFonts w:ascii="Times New Roman" w:hAnsi="Times New Roman" w:cs="Times New Roman"/>
          <w:sz w:val="24"/>
          <w:szCs w:val="24"/>
        </w:rPr>
        <w:t xml:space="preserve"> Powierzchnia dojść, </w:t>
      </w:r>
      <w:r w:rsidR="007A74C1">
        <w:rPr>
          <w:rFonts w:ascii="Times New Roman" w:hAnsi="Times New Roman" w:cs="Times New Roman"/>
          <w:sz w:val="24"/>
          <w:szCs w:val="24"/>
        </w:rPr>
        <w:t xml:space="preserve">tarasu, podjazdu dla osób </w:t>
      </w:r>
    </w:p>
    <w:p w:rsidR="00FE18F0" w:rsidRPr="00680A56" w:rsidRDefault="007A74C1" w:rsidP="007A74C1">
      <w:pPr>
        <w:pStyle w:val="Bezodstpw"/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niepełnosprawnych</w:t>
      </w:r>
      <w:r w:rsidR="000C3175" w:rsidRPr="007A74C1">
        <w:rPr>
          <w:rFonts w:ascii="Times New Roman" w:hAnsi="Times New Roman" w:cs="Times New Roman"/>
          <w:sz w:val="24"/>
          <w:szCs w:val="24"/>
        </w:rPr>
        <w:t xml:space="preserve">(teren utwardzony) :     </w:t>
      </w:r>
      <w:r>
        <w:rPr>
          <w:rFonts w:ascii="Times New Roman" w:hAnsi="Times New Roman" w:cs="Times New Roman"/>
          <w:sz w:val="24"/>
          <w:szCs w:val="24"/>
        </w:rPr>
        <w:t>36,00</w:t>
      </w:r>
      <w:r w:rsidR="000C3175" w:rsidRPr="007A74C1">
        <w:rPr>
          <w:rFonts w:ascii="Times New Roman" w:hAnsi="Times New Roman" w:cs="Times New Roman"/>
          <w:sz w:val="24"/>
          <w:szCs w:val="24"/>
        </w:rPr>
        <w:t xml:space="preserve"> m</w:t>
      </w:r>
      <w:r w:rsidR="000C3175" w:rsidRPr="007A74C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46F55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</w:pPr>
      <w:r>
        <w:t>- Powierzchnia biologicznie czynn</w:t>
      </w:r>
      <w:r w:rsidR="00F46F55">
        <w:t xml:space="preserve">a </w:t>
      </w:r>
    </w:p>
    <w:p w:rsidR="000C3175" w:rsidRDefault="00F46F5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708"/>
      </w:pPr>
      <w:r>
        <w:t xml:space="preserve">   w liniach rozgraniczających inwestycji :</w:t>
      </w:r>
      <w:r w:rsidR="000C3175">
        <w:t xml:space="preserve">:                                </w:t>
      </w:r>
      <w:r w:rsidR="00E17BBA">
        <w:t>61</w:t>
      </w:r>
      <w:r w:rsidR="00D21288">
        <w:t xml:space="preserve"> %</w:t>
      </w:r>
    </w:p>
    <w:p w:rsidR="000C3175" w:rsidRDefault="00DC0F5C" w:rsidP="000C3175">
      <w:pPr>
        <w:spacing w:line="276" w:lineRule="auto"/>
        <w:ind w:left="708" w:firstLine="432"/>
      </w:pPr>
      <w:r>
        <w:t>373,94 + 3</w:t>
      </w:r>
      <w:r w:rsidR="00680A56">
        <w:t xml:space="preserve">17,87 + 36,00+513,00 </w:t>
      </w:r>
      <w:r w:rsidR="000C3175">
        <w:t xml:space="preserve">= </w:t>
      </w:r>
      <w:r w:rsidR="00680A56">
        <w:t xml:space="preserve">1 </w:t>
      </w:r>
      <w:r w:rsidR="001A57E0">
        <w:t>2</w:t>
      </w:r>
      <w:r w:rsidR="00680A56">
        <w:t>40,81</w:t>
      </w:r>
      <w:r w:rsidR="000C3175">
        <w:t xml:space="preserve"> : </w:t>
      </w:r>
      <w:r w:rsidR="00680A56">
        <w:t>3 190,53</w:t>
      </w:r>
      <w:r w:rsidR="000C3175">
        <w:t xml:space="preserve">  = </w:t>
      </w:r>
      <w:r w:rsidR="00E17BBA">
        <w:t>0,39</w:t>
      </w:r>
      <w:r w:rsidR="000C3175">
        <w:t xml:space="preserve"> x 100% = </w:t>
      </w:r>
      <w:r w:rsidR="00E17BBA">
        <w:t>39</w:t>
      </w:r>
      <w:r w:rsidR="000C3175">
        <w:t xml:space="preserve"> %</w:t>
      </w:r>
    </w:p>
    <w:p w:rsidR="000C3175" w:rsidRDefault="000C3175" w:rsidP="000C3175">
      <w:pPr>
        <w:spacing w:line="276" w:lineRule="auto"/>
        <w:ind w:left="708" w:firstLine="360"/>
      </w:pPr>
      <w:r>
        <w:t xml:space="preserve"> 100% - </w:t>
      </w:r>
      <w:r w:rsidR="00680A56">
        <w:t>36</w:t>
      </w:r>
      <w:r>
        <w:t xml:space="preserve"> % = </w:t>
      </w:r>
      <w:r w:rsidR="00E17BBA">
        <w:t>61</w:t>
      </w:r>
      <w:r>
        <w:t>%</w:t>
      </w:r>
    </w:p>
    <w:p w:rsidR="000C3175" w:rsidRDefault="000C317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</w:pPr>
      <w:r>
        <w:tab/>
        <w:t xml:space="preserve">  - Wskaźnik powierzchnia</w:t>
      </w:r>
      <w:r w:rsidRPr="00C57910">
        <w:t xml:space="preserve"> zabudowy</w:t>
      </w:r>
    </w:p>
    <w:p w:rsidR="000C3175" w:rsidRDefault="00F46F55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</w:pPr>
      <w:r>
        <w:t>w liniach rozgraniczających inwestycji :</w:t>
      </w:r>
      <w:r w:rsidR="000C3175">
        <w:t xml:space="preserve">:  </w:t>
      </w:r>
      <w:r w:rsidR="00DC0F5C">
        <w:t xml:space="preserve">22 </w:t>
      </w:r>
      <w:r w:rsidR="00D21288">
        <w:t>%</w:t>
      </w:r>
    </w:p>
    <w:p w:rsidR="000C3175" w:rsidRDefault="00DC0F5C" w:rsidP="000C3175">
      <w:pPr>
        <w:ind w:left="360" w:firstLine="708"/>
      </w:pPr>
      <w:r>
        <w:t>373,94 + 3</w:t>
      </w:r>
      <w:r w:rsidR="000A1FB7">
        <w:t xml:space="preserve">17,87 </w:t>
      </w:r>
      <w:r w:rsidR="00152774">
        <w:t xml:space="preserve">= </w:t>
      </w:r>
      <w:r>
        <w:t>6</w:t>
      </w:r>
      <w:r w:rsidR="000A1FB7">
        <w:t>91,81</w:t>
      </w:r>
      <w:r w:rsidR="000C3175">
        <w:t xml:space="preserve"> : </w:t>
      </w:r>
      <w:r w:rsidR="000A1FB7">
        <w:t>3 190,53</w:t>
      </w:r>
      <w:r w:rsidR="000C3175">
        <w:t xml:space="preserve"> = </w:t>
      </w:r>
      <w:r>
        <w:t>0,22 x 100% = 22</w:t>
      </w:r>
      <w:r w:rsidR="00D21288">
        <w:t>%</w:t>
      </w:r>
    </w:p>
    <w:p w:rsidR="000C3175" w:rsidRPr="004000CA" w:rsidRDefault="000C3175" w:rsidP="000C3175">
      <w:pPr>
        <w:widowControl w:val="0"/>
        <w:tabs>
          <w:tab w:val="left" w:pos="567"/>
          <w:tab w:val="left" w:pos="3828"/>
          <w:tab w:val="left" w:pos="4111"/>
        </w:tabs>
        <w:autoSpaceDE w:val="0"/>
        <w:autoSpaceDN w:val="0"/>
        <w:adjustRightInd w:val="0"/>
        <w:spacing w:line="276" w:lineRule="auto"/>
        <w:ind w:left="1134"/>
        <w:jc w:val="both"/>
      </w:pPr>
    </w:p>
    <w:p w:rsidR="000C3175" w:rsidRDefault="000C3175" w:rsidP="000C3175">
      <w:pPr>
        <w:pStyle w:val="Akapitzlist"/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>Inne informacje i dane:</w:t>
      </w:r>
    </w:p>
    <w:p w:rsidR="00974E66" w:rsidRDefault="00974E66" w:rsidP="0099353A">
      <w:pPr>
        <w:pStyle w:val="Akapitzlist"/>
        <w:numPr>
          <w:ilvl w:val="0"/>
          <w:numId w:val="3"/>
        </w:numPr>
        <w:spacing w:line="276" w:lineRule="auto"/>
        <w:ind w:left="709"/>
      </w:pPr>
      <w:r>
        <w:t>Rodzaj ograniczeń lub zakazów w zabudowie i zagospodarowaniu terenu objętego opracowaniem:</w:t>
      </w:r>
    </w:p>
    <w:p w:rsidR="00974E66" w:rsidRDefault="00974E66" w:rsidP="0099353A">
      <w:pPr>
        <w:pStyle w:val="Akapitzlist"/>
        <w:spacing w:line="276" w:lineRule="auto"/>
        <w:ind w:left="709"/>
      </w:pPr>
      <w:r>
        <w:t>- przedmiotowa działka zgodnie z decyz</w:t>
      </w:r>
      <w:r w:rsidR="0099353A">
        <w:t xml:space="preserve">ją </w:t>
      </w:r>
      <w:r w:rsidR="005C086C">
        <w:t>nr GGN.6733.3.D.2023</w:t>
      </w:r>
      <w:r>
        <w:t xml:space="preserve">wydaną przez Wójta </w:t>
      </w:r>
      <w:r w:rsidR="009F3C1A">
        <w:t xml:space="preserve">Gminy </w:t>
      </w:r>
      <w:r w:rsidR="005C086C">
        <w:t>Koło</w:t>
      </w:r>
      <w:r w:rsidR="009F3C1A">
        <w:t xml:space="preserve"> z dnia </w:t>
      </w:r>
      <w:r w:rsidR="005C086C">
        <w:t>25.04.2023 r</w:t>
      </w:r>
      <w:r>
        <w:t xml:space="preserve">. położona jest na terenie </w:t>
      </w:r>
      <w:r w:rsidR="005C086C">
        <w:t>usług oświaty</w:t>
      </w:r>
      <w:r w:rsidR="00C05DE4">
        <w:t>,</w:t>
      </w:r>
    </w:p>
    <w:p w:rsidR="00974E66" w:rsidRDefault="00974E66" w:rsidP="0099353A">
      <w:pPr>
        <w:pStyle w:val="Akapitzlist"/>
        <w:spacing w:line="276" w:lineRule="auto"/>
        <w:ind w:left="709"/>
      </w:pPr>
      <w:r>
        <w:t xml:space="preserve">- </w:t>
      </w:r>
      <w:r w:rsidR="005C086C">
        <w:t>rozbudowa i przebudowa obiektu szkolnego</w:t>
      </w:r>
      <w:r w:rsidR="0099353A">
        <w:t>:</w:t>
      </w:r>
    </w:p>
    <w:p w:rsidR="00974E66" w:rsidRDefault="00974E66" w:rsidP="0099353A">
      <w:pPr>
        <w:pStyle w:val="Akapitzlist"/>
        <w:numPr>
          <w:ilvl w:val="0"/>
          <w:numId w:val="14"/>
        </w:numPr>
        <w:spacing w:line="276" w:lineRule="auto"/>
      </w:pPr>
      <w:r>
        <w:t xml:space="preserve">wymiary rzutu – </w:t>
      </w:r>
      <w:r w:rsidR="005C086C">
        <w:t>po rozbudowie14,08 x 27,22</w:t>
      </w:r>
      <w:r w:rsidR="0099353A">
        <w:t>m,</w:t>
      </w:r>
    </w:p>
    <w:p w:rsidR="00974E66" w:rsidRDefault="00974E66" w:rsidP="0099353A">
      <w:pPr>
        <w:pStyle w:val="Akapitzlist"/>
        <w:numPr>
          <w:ilvl w:val="0"/>
          <w:numId w:val="14"/>
        </w:numPr>
        <w:spacing w:line="276" w:lineRule="auto"/>
      </w:pPr>
      <w:r>
        <w:t xml:space="preserve">ilość kondygnacji – </w:t>
      </w:r>
      <w:r w:rsidR="0085459D">
        <w:t>jedna kondygnacja</w:t>
      </w:r>
      <w:r>
        <w:t xml:space="preserve"> nadziemna</w:t>
      </w:r>
      <w:r w:rsidR="00406E6C">
        <w:t>,</w:t>
      </w:r>
    </w:p>
    <w:p w:rsidR="00974E66" w:rsidRDefault="0085459D" w:rsidP="0099353A">
      <w:pPr>
        <w:pStyle w:val="Akapitzlist"/>
        <w:numPr>
          <w:ilvl w:val="0"/>
          <w:numId w:val="14"/>
        </w:numPr>
        <w:spacing w:line="276" w:lineRule="auto"/>
      </w:pPr>
      <w:r>
        <w:t>geometria dachu</w:t>
      </w:r>
      <w:r w:rsidR="00974E66">
        <w:t xml:space="preserve"> budynku – </w:t>
      </w:r>
      <w:r>
        <w:t>dach</w:t>
      </w:r>
      <w:r w:rsidR="0099353A">
        <w:t>dwuspadowy</w:t>
      </w:r>
      <w:r>
        <w:t xml:space="preserve"> / </w:t>
      </w:r>
      <w:r w:rsidR="00974E66">
        <w:t xml:space="preserve">zaprojektowano </w:t>
      </w:r>
      <w:r w:rsidR="00B62A5A">
        <w:t>dach dwuspadowy</w:t>
      </w:r>
      <w:r w:rsidR="00406E6C">
        <w:t>,</w:t>
      </w:r>
    </w:p>
    <w:p w:rsidR="0085459D" w:rsidRDefault="0085459D" w:rsidP="0099353A">
      <w:pPr>
        <w:pStyle w:val="Akapitzlist"/>
        <w:numPr>
          <w:ilvl w:val="0"/>
          <w:numId w:val="14"/>
        </w:numPr>
        <w:spacing w:line="276" w:lineRule="auto"/>
      </w:pPr>
      <w:r>
        <w:t>kąt pochylenie połaci dacho</w:t>
      </w:r>
      <w:r w:rsidR="005C086C">
        <w:t>wych 10</w:t>
      </w:r>
      <w:r>
        <w:rPr>
          <w:vertAlign w:val="superscript"/>
        </w:rPr>
        <w:t>O</w:t>
      </w:r>
      <w:r>
        <w:t xml:space="preserve"> – 45</w:t>
      </w:r>
      <w:r>
        <w:rPr>
          <w:vertAlign w:val="superscript"/>
        </w:rPr>
        <w:t>O</w:t>
      </w:r>
      <w:r>
        <w:t xml:space="preserve"> / zaprojektowano ką</w:t>
      </w:r>
      <w:r w:rsidR="005C086C">
        <w:t>t pochylenia połaci dachowych 10</w:t>
      </w:r>
      <w:r>
        <w:rPr>
          <w:vertAlign w:val="superscript"/>
        </w:rPr>
        <w:t>O</w:t>
      </w:r>
      <w:r>
        <w:t>,</w:t>
      </w:r>
    </w:p>
    <w:p w:rsidR="00146516" w:rsidRDefault="00146516" w:rsidP="0099353A">
      <w:pPr>
        <w:pStyle w:val="Akapitzlist"/>
        <w:numPr>
          <w:ilvl w:val="0"/>
          <w:numId w:val="14"/>
        </w:numPr>
        <w:spacing w:line="276" w:lineRule="auto"/>
      </w:pPr>
      <w:r>
        <w:lastRenderedPageBreak/>
        <w:t xml:space="preserve">wysokość do </w:t>
      </w:r>
      <w:r w:rsidR="005C086C">
        <w:t>kalenicy 5,0 – 7,5 m / zaprojektowano 5,75</w:t>
      </w:r>
      <w:r>
        <w:t xml:space="preserve"> m</w:t>
      </w:r>
    </w:p>
    <w:p w:rsidR="00F4141F" w:rsidRDefault="00146516" w:rsidP="00957136">
      <w:pPr>
        <w:pStyle w:val="Akapitzlist"/>
        <w:numPr>
          <w:ilvl w:val="0"/>
          <w:numId w:val="14"/>
        </w:numPr>
        <w:spacing w:line="276" w:lineRule="auto"/>
      </w:pPr>
      <w:r>
        <w:t>wysokość</w:t>
      </w:r>
      <w:r w:rsidR="00931E7C">
        <w:t xml:space="preserve"> elewacji frontowej </w:t>
      </w:r>
      <w:r w:rsidR="005C086C">
        <w:t>do okapu 4,0</w:t>
      </w:r>
      <w:r>
        <w:t xml:space="preserve"> –</w:t>
      </w:r>
      <w:r w:rsidR="005C086C">
        <w:t xml:space="preserve"> 5</w:t>
      </w:r>
      <w:r>
        <w:t>,0</w:t>
      </w:r>
      <w:r w:rsidR="00931E7C">
        <w:t xml:space="preserve"> m / zaprojektowano </w:t>
      </w:r>
      <w:r w:rsidR="005C086C">
        <w:t>4,45 m</w:t>
      </w:r>
    </w:p>
    <w:p w:rsidR="000C3175" w:rsidRDefault="00F4141F" w:rsidP="000C3175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>gromadzenie i segregacja odpadów, wywóz na składowisko odpadów zorganizowane zgodnie z obowiązującymi odrębnymi,</w:t>
      </w:r>
      <w:r w:rsidR="002138BE">
        <w:rPr>
          <w:bCs/>
        </w:rPr>
        <w:t xml:space="preserve"> na działce zlokalizować miejsce na pojemniki do czasowego gromadzenia odpadów stałych z uwzględnieniem segregacji,</w:t>
      </w:r>
    </w:p>
    <w:p w:rsidR="00F4141F" w:rsidRPr="00F4141F" w:rsidRDefault="005C086C" w:rsidP="00F4141F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>działka na której planowana jest inwestycja znajduje się w granicach obszaru specjalnej ochrony ptaków Natura 2000 PLB 300002 „Dolina Środkowej Warty”</w:t>
      </w:r>
      <w:r w:rsidR="00F4141F">
        <w:rPr>
          <w:bCs/>
        </w:rPr>
        <w:t xml:space="preserve">, </w:t>
      </w:r>
      <w:r w:rsidR="002138BE">
        <w:rPr>
          <w:bCs/>
        </w:rPr>
        <w:t>inwestycja nie jest zaliczana do przedsięwzięć mogących znacząco oddziaływać na środowisko,</w:t>
      </w:r>
    </w:p>
    <w:p w:rsidR="004329C2" w:rsidRDefault="005A7A9A" w:rsidP="001E1657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 xml:space="preserve">inwestycja nie znajduje się na terenie </w:t>
      </w:r>
      <w:r w:rsidR="004329C2">
        <w:rPr>
          <w:bCs/>
        </w:rPr>
        <w:t xml:space="preserve">strefy ochrony konserwatorskiej, </w:t>
      </w:r>
    </w:p>
    <w:p w:rsidR="001276FF" w:rsidRPr="001E1657" w:rsidRDefault="004329C2" w:rsidP="001E1657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>na obszarze objętym wnioskiem brak rozpoznanych reliktów</w:t>
      </w:r>
      <w:r w:rsidR="005A7A9A">
        <w:rPr>
          <w:bCs/>
        </w:rPr>
        <w:t xml:space="preserve"> archeologicznych</w:t>
      </w:r>
      <w:r w:rsidR="001E1657">
        <w:rPr>
          <w:bCs/>
        </w:rPr>
        <w:t>,</w:t>
      </w:r>
    </w:p>
    <w:p w:rsidR="000C3175" w:rsidRDefault="000C3175" w:rsidP="000C3175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>ter</w:t>
      </w:r>
      <w:r w:rsidR="00DD3D0A">
        <w:rPr>
          <w:bCs/>
        </w:rPr>
        <w:t>en planowanej inwestycji nie leż</w:t>
      </w:r>
      <w:r w:rsidR="00FC6C70">
        <w:rPr>
          <w:bCs/>
        </w:rPr>
        <w:t>y w granicach terenu górniczego,</w:t>
      </w:r>
    </w:p>
    <w:p w:rsidR="00FC6C70" w:rsidRDefault="00874E98" w:rsidP="000C3175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>na terenie inwestycji</w:t>
      </w:r>
      <w:r w:rsidR="005A7A9A">
        <w:rPr>
          <w:bCs/>
        </w:rPr>
        <w:t xml:space="preserve">nie </w:t>
      </w:r>
      <w:r w:rsidR="003A7918">
        <w:rPr>
          <w:bCs/>
        </w:rPr>
        <w:t>występują urządzenia melioracyjne,</w:t>
      </w:r>
    </w:p>
    <w:p w:rsidR="005C086C" w:rsidRDefault="005C086C" w:rsidP="000C3175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 xml:space="preserve">inwestycja planowana jest </w:t>
      </w:r>
      <w:r w:rsidR="004329C2">
        <w:rPr>
          <w:bCs/>
        </w:rPr>
        <w:t>w obrębie Głównego Zbiornika Wód Podziemnych 151 Turek – Konin – Koło, poza terenami udokumentowanych złóż</w:t>
      </w:r>
    </w:p>
    <w:p w:rsidR="000C3175" w:rsidRDefault="000C3175" w:rsidP="000C3175">
      <w:pPr>
        <w:pStyle w:val="Akapitzlist"/>
        <w:numPr>
          <w:ilvl w:val="0"/>
          <w:numId w:val="3"/>
        </w:numPr>
        <w:spacing w:line="276" w:lineRule="auto"/>
        <w:ind w:left="709"/>
        <w:jc w:val="both"/>
      </w:pPr>
      <w:r>
        <w:t>r</w:t>
      </w:r>
      <w:r w:rsidRPr="00CF7406">
        <w:t>ealizowane przedsięwzięcie nie będzie miało negatywnego wpływu na wody powierzchniowe podziemne, jak również nie spowoduje przekroczeń dopuszczalnych norm w zakresie emisji zanieczyszczeń do powietrza atmosferycznego oraz hałasu. Oddziaływanie na środowisko będzie miało charakter lokalny o ograniczonym - do pobliskiego otoczenia zasięgu. Działalność obiekt</w:t>
      </w:r>
      <w:r>
        <w:t>ów</w:t>
      </w:r>
      <w:r w:rsidRPr="00CF7406">
        <w:t xml:space="preserve"> nie grozi zanieczyszczeniem bądź naruszeniem powierzchni ziemi i gleby. </w:t>
      </w:r>
    </w:p>
    <w:p w:rsidR="000C3175" w:rsidRDefault="000C3175" w:rsidP="000C3175">
      <w:pPr>
        <w:pStyle w:val="Akapitzlist"/>
        <w:spacing w:line="276" w:lineRule="auto"/>
        <w:ind w:left="709"/>
        <w:jc w:val="both"/>
      </w:pPr>
      <w:r w:rsidRPr="00CF7406">
        <w:t>Nie ma zagrożenia dla świata roślinnego. Nie notuje się zagrożeń ani uciążliwości w zakresie gospodarki odpadami dzięki właściwym ustaleniom w ich zagospodarowaniu. Oddziaływanie na środowisko podczas realizacji inwestycji ma charakter wyłącznie przejściowy i odwracalny, natomiast czas tych działań kończy się wraz z zakończeniem robót budowlanych. Wymagania ochrony środowiska na tym etapie należy osiągnąć poprzez: odpowiednią organizację robót dobór materiałów, sprzętu i środków transportowych spełniających wymagania ochrony środowiska, dopuszczające je do produkcji, obrotu o najmniejszym oddziaływaniu na środowisko stosowanie materiałów lub prefabrykatów posiadających atesty i certyfikaty. Prace budowlane powinny być prowadzone zgodnie z zatwierdzonym projektem budowlanym, sprawnym sprzętem i pod nadzorem budowlanym W zakresie stosowanej technologii przewidziano powszechnie znane i sprawdzone rozwiązania nie stanowiące uciążliwości dla środowiska i ludzi. Ze względu na brak szkodliwego oddziaływania na środowisko - tereny (działki) otaczające dokumentowaną inwestycję nie odnotowują uciążliwości, szkodliwości ani wprowadzenia ograniczeń w użytkowaniu, zagospodarowaniu itp.</w:t>
      </w:r>
    </w:p>
    <w:p w:rsidR="000C3175" w:rsidRDefault="000C3175" w:rsidP="000C3175">
      <w:pPr>
        <w:pStyle w:val="Akapitzlist"/>
        <w:spacing w:line="276" w:lineRule="auto"/>
        <w:ind w:left="709"/>
        <w:jc w:val="both"/>
      </w:pPr>
    </w:p>
    <w:p w:rsidR="000C3175" w:rsidRDefault="000C3175" w:rsidP="000C3175">
      <w:pPr>
        <w:pStyle w:val="Akapitzlist"/>
        <w:numPr>
          <w:ilvl w:val="0"/>
          <w:numId w:val="1"/>
        </w:numPr>
        <w:spacing w:line="276" w:lineRule="auto"/>
        <w:jc w:val="both"/>
        <w:rPr>
          <w:b/>
        </w:rPr>
      </w:pPr>
      <w:r w:rsidRPr="000F46F4">
        <w:rPr>
          <w:b/>
        </w:rPr>
        <w:t>W</w:t>
      </w:r>
      <w:r>
        <w:rPr>
          <w:b/>
        </w:rPr>
        <w:t>arunki ochrony przeciwpożarowej:</w:t>
      </w:r>
    </w:p>
    <w:p w:rsidR="000C3175" w:rsidRDefault="004329C2" w:rsidP="000C3175">
      <w:pPr>
        <w:spacing w:line="276" w:lineRule="auto"/>
        <w:ind w:left="426"/>
        <w:jc w:val="both"/>
      </w:pPr>
      <w:r>
        <w:t>Wg załączonego odrębnego opracowania</w:t>
      </w:r>
      <w:r w:rsidR="000C3175" w:rsidRPr="009136DE">
        <w:t>.</w:t>
      </w:r>
    </w:p>
    <w:p w:rsidR="000C3175" w:rsidRDefault="000C3175" w:rsidP="000C3175">
      <w:pPr>
        <w:spacing w:line="276" w:lineRule="auto"/>
        <w:ind w:left="426"/>
      </w:pPr>
    </w:p>
    <w:p w:rsidR="000C3175" w:rsidRDefault="000C3175" w:rsidP="000C3175">
      <w:pPr>
        <w:pStyle w:val="Akapitzlist"/>
        <w:numPr>
          <w:ilvl w:val="0"/>
          <w:numId w:val="1"/>
        </w:numPr>
        <w:spacing w:line="276" w:lineRule="auto"/>
        <w:rPr>
          <w:b/>
        </w:rPr>
      </w:pPr>
      <w:r w:rsidRPr="009136DE">
        <w:rPr>
          <w:b/>
        </w:rPr>
        <w:t>Inne dane wynikające ze specyfikacji, charakteru i stopnia skomplikowania obiektu budowlanego</w:t>
      </w:r>
      <w:r>
        <w:rPr>
          <w:b/>
        </w:rPr>
        <w:t>:</w:t>
      </w:r>
    </w:p>
    <w:p w:rsidR="001276FF" w:rsidRDefault="000C3175" w:rsidP="000C6B1D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jc w:val="both"/>
      </w:pPr>
      <w:r>
        <w:t xml:space="preserve">NIE DOTYCZY – brak innych niezbędnych danych wynikających ze specyfiki, </w:t>
      </w:r>
      <w:r>
        <w:lastRenderedPageBreak/>
        <w:t>charakteru i stopnia skomplikowania obiektu.</w:t>
      </w:r>
    </w:p>
    <w:p w:rsidR="001276FF" w:rsidRDefault="001276FF" w:rsidP="000C3175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left="426"/>
        <w:jc w:val="both"/>
      </w:pPr>
    </w:p>
    <w:p w:rsidR="000C3175" w:rsidRDefault="000C3175" w:rsidP="000C317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E51317">
        <w:rPr>
          <w:b/>
        </w:rPr>
        <w:t>Informacja o</w:t>
      </w:r>
      <w:r>
        <w:rPr>
          <w:b/>
        </w:rPr>
        <w:t xml:space="preserve"> obszarze oddziaływania obiektu:</w:t>
      </w:r>
    </w:p>
    <w:p w:rsidR="003843A8" w:rsidRPr="003843A8" w:rsidRDefault="003843A8" w:rsidP="003843A8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a) </w:t>
      </w:r>
      <w:r w:rsidRPr="003843A8">
        <w:rPr>
          <w:rFonts w:eastAsiaTheme="minorHAnsi"/>
          <w:lang w:eastAsia="en-US"/>
        </w:rPr>
        <w:t>Projektowana</w:t>
      </w:r>
      <w:r w:rsidR="004329C2">
        <w:rPr>
          <w:rFonts w:eastAsiaTheme="minorHAnsi"/>
          <w:lang w:eastAsia="en-US"/>
        </w:rPr>
        <w:t>rozbudowa i przebudowa obiektu szkolnego</w:t>
      </w:r>
      <w:r w:rsidR="00421231" w:rsidRPr="003843A8">
        <w:rPr>
          <w:rFonts w:eastAsiaTheme="minorHAnsi"/>
          <w:lang w:eastAsia="en-US"/>
        </w:rPr>
        <w:t xml:space="preserve"> na </w:t>
      </w:r>
      <w:r w:rsidR="000C3175" w:rsidRPr="003843A8">
        <w:rPr>
          <w:rFonts w:eastAsiaTheme="minorHAnsi"/>
          <w:lang w:eastAsia="en-US"/>
        </w:rPr>
        <w:t xml:space="preserve">działce nr ewid. </w:t>
      </w:r>
      <w:r w:rsidR="004329C2">
        <w:rPr>
          <w:rFonts w:eastAsiaTheme="minorHAnsi"/>
          <w:lang w:eastAsia="en-US"/>
        </w:rPr>
        <w:t>224/16</w:t>
      </w:r>
      <w:r w:rsidR="000C3175" w:rsidRPr="003843A8">
        <w:rPr>
          <w:rFonts w:eastAsiaTheme="minorHAnsi"/>
          <w:lang w:eastAsia="en-US"/>
        </w:rPr>
        <w:t>zlokalizowana jest w odległości</w:t>
      </w:r>
      <w:r w:rsidRPr="003843A8">
        <w:rPr>
          <w:rFonts w:eastAsiaTheme="minorHAnsi"/>
          <w:lang w:eastAsia="en-US"/>
        </w:rPr>
        <w:t>:</w:t>
      </w:r>
    </w:p>
    <w:p w:rsidR="003843A8" w:rsidRDefault="003843A8" w:rsidP="002C7862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9F658C">
        <w:rPr>
          <w:rFonts w:eastAsiaTheme="minorHAnsi"/>
          <w:lang w:eastAsia="en-US"/>
        </w:rPr>
        <w:t>około 105,00</w:t>
      </w:r>
      <w:r w:rsidR="002138BE">
        <w:rPr>
          <w:rFonts w:eastAsiaTheme="minorHAnsi"/>
          <w:lang w:eastAsia="en-US"/>
        </w:rPr>
        <w:t xml:space="preserve"> m</w:t>
      </w:r>
      <w:r w:rsidR="000C3175" w:rsidRPr="004569E0">
        <w:rPr>
          <w:rFonts w:eastAsiaTheme="minorHAnsi"/>
          <w:lang w:eastAsia="en-US"/>
        </w:rPr>
        <w:t xml:space="preserve"> od granicy sąsiedniej działki nr </w:t>
      </w:r>
      <w:r w:rsidR="009F658C">
        <w:rPr>
          <w:rFonts w:eastAsiaTheme="minorHAnsi"/>
          <w:lang w:eastAsia="en-US"/>
        </w:rPr>
        <w:t>222/1</w:t>
      </w:r>
      <w:r w:rsidR="002C7862">
        <w:rPr>
          <w:rFonts w:eastAsiaTheme="minorHAnsi"/>
          <w:lang w:eastAsia="en-US"/>
        </w:rPr>
        <w:t>–</w:t>
      </w:r>
      <w:r w:rsidR="000C6B1D">
        <w:rPr>
          <w:rFonts w:eastAsiaTheme="minorHAnsi"/>
          <w:lang w:eastAsia="en-US"/>
        </w:rPr>
        <w:t xml:space="preserve"> drogi</w:t>
      </w:r>
      <w:r w:rsidR="002138BE">
        <w:rPr>
          <w:rFonts w:eastAsiaTheme="minorHAnsi"/>
          <w:lang w:eastAsia="en-US"/>
        </w:rPr>
        <w:t>gminnej</w:t>
      </w:r>
      <w:r w:rsidR="000C3175" w:rsidRPr="004569E0">
        <w:rPr>
          <w:rFonts w:eastAsiaTheme="minorHAnsi"/>
          <w:lang w:eastAsia="en-US"/>
        </w:rPr>
        <w:t>,</w:t>
      </w:r>
    </w:p>
    <w:p w:rsidR="003843A8" w:rsidRDefault="003843A8" w:rsidP="002C7862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F658C">
        <w:rPr>
          <w:rFonts w:eastAsiaTheme="minorHAnsi"/>
          <w:lang w:eastAsia="en-US"/>
        </w:rPr>
        <w:t>11,76 m</w:t>
      </w:r>
      <w:r w:rsidR="002138BE">
        <w:rPr>
          <w:rFonts w:eastAsiaTheme="minorHAnsi"/>
          <w:lang w:eastAsia="en-US"/>
        </w:rPr>
        <w:t xml:space="preserve"> od istniejącego na działce budynku, </w:t>
      </w:r>
    </w:p>
    <w:p w:rsidR="003843A8" w:rsidRDefault="003843A8" w:rsidP="002C7862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F658C">
        <w:rPr>
          <w:rFonts w:eastAsiaTheme="minorHAnsi"/>
          <w:lang w:eastAsia="en-US"/>
        </w:rPr>
        <w:t>40</w:t>
      </w:r>
      <w:r w:rsidR="002138BE">
        <w:rPr>
          <w:rFonts w:eastAsiaTheme="minorHAnsi"/>
          <w:lang w:eastAsia="en-US"/>
        </w:rPr>
        <w:t>,00</w:t>
      </w:r>
      <w:r w:rsidR="00421231" w:rsidRPr="004569E0">
        <w:rPr>
          <w:rFonts w:eastAsiaTheme="minorHAnsi"/>
          <w:lang w:eastAsia="en-US"/>
        </w:rPr>
        <w:t xml:space="preserve"> m od </w:t>
      </w:r>
      <w:r w:rsidR="002138BE">
        <w:rPr>
          <w:rFonts w:eastAsiaTheme="minorHAnsi"/>
          <w:lang w:eastAsia="en-US"/>
        </w:rPr>
        <w:t xml:space="preserve">istniejącego na działce budynku, </w:t>
      </w:r>
    </w:p>
    <w:p w:rsidR="000C3175" w:rsidRDefault="003843A8" w:rsidP="009F658C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F658C">
        <w:rPr>
          <w:rFonts w:eastAsiaTheme="minorHAnsi"/>
          <w:lang w:eastAsia="en-US"/>
        </w:rPr>
        <w:t>jednym narożnikiem od strony południowo – zachodniej styka się z istniejącym budynkiem</w:t>
      </w:r>
      <w:r>
        <w:rPr>
          <w:rFonts w:eastAsiaTheme="minorHAnsi"/>
          <w:lang w:eastAsia="en-US"/>
        </w:rPr>
        <w:t>.</w:t>
      </w:r>
    </w:p>
    <w:p w:rsidR="003843A8" w:rsidRDefault="003843A8" w:rsidP="002C7862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b) Na działkach sąsiednich w</w:t>
      </w:r>
      <w:bookmarkStart w:id="0" w:name="_GoBack"/>
      <w:bookmarkEnd w:id="0"/>
      <w:r>
        <w:rPr>
          <w:rFonts w:eastAsiaTheme="minorHAnsi"/>
          <w:lang w:eastAsia="en-US"/>
        </w:rPr>
        <w:t xml:space="preserve"> najbliższym otoczeniu nie zlokalizowano obiektów budowlanych.</w:t>
      </w:r>
    </w:p>
    <w:p w:rsidR="003843A8" w:rsidRDefault="003843A8" w:rsidP="002C7862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c) Projektowana inwestycja nie spowoduje zacienienia działek sąsiednich.</w:t>
      </w:r>
    </w:p>
    <w:p w:rsidR="003843A8" w:rsidRDefault="003843A8" w:rsidP="002C7862">
      <w:pPr>
        <w:widowControl w:val="0"/>
        <w:autoSpaceDE w:val="0"/>
        <w:autoSpaceDN w:val="0"/>
        <w:adjustRightInd w:val="0"/>
        <w:spacing w:line="276" w:lineRule="auto"/>
        <w:ind w:left="426"/>
        <w:jc w:val="both"/>
      </w:pPr>
      <w:r w:rsidRPr="004546A4">
        <w:t>W związku z powyższym przedmiotowa inwestycja nie doprowadzi do naruszenia interesu osób trzecich – właścicieli sąsiednich nieruchomości – w aspekcie warunków technicznych, jakim powinny odpowiadać budynki i ich usytuowanie</w:t>
      </w:r>
      <w:r>
        <w:t>.</w:t>
      </w:r>
    </w:p>
    <w:p w:rsidR="00746A3D" w:rsidRDefault="00746A3D" w:rsidP="002C7862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746A3D">
        <w:rPr>
          <w:rFonts w:eastAsiaTheme="minorHAnsi"/>
          <w:u w:val="single"/>
          <w:lang w:eastAsia="en-US"/>
        </w:rPr>
        <w:t>Przepisy w oparciu o które został ustalony obszar oddziaływania</w:t>
      </w:r>
      <w:r>
        <w:rPr>
          <w:rFonts w:eastAsiaTheme="minorHAnsi"/>
          <w:lang w:eastAsia="en-US"/>
        </w:rPr>
        <w:t>:</w:t>
      </w:r>
    </w:p>
    <w:p w:rsidR="00746A3D" w:rsidRDefault="00746A3D" w:rsidP="00746A3D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t>- w</w:t>
      </w:r>
      <w:r w:rsidRPr="00E95688">
        <w:t>arunki techniczne jakim powinny odpowiadać budynki i ich usytuowanie § 12 Rozporządzenie z 12.04.2002</w:t>
      </w:r>
      <w:r w:rsidR="00314C54">
        <w:t xml:space="preserve"> r.</w:t>
      </w:r>
      <w:r w:rsidRPr="00E95688">
        <w:t xml:space="preserve"> w sprawie warunków technicznych jakim powinny odpowiadać budynki i ich usytuowanie (Dz. U. 2022 poz. 1225) i Ustawa o drogach publicznych z dnia 21.03.1985 r. (Dz. U. 2023 poz. 645)</w:t>
      </w:r>
      <w:r w:rsidR="003843A8">
        <w:t>,</w:t>
      </w:r>
    </w:p>
    <w:p w:rsidR="000C3175" w:rsidRPr="004569E0" w:rsidRDefault="003843A8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emisja</w:t>
      </w:r>
      <w:r w:rsidR="000C3175" w:rsidRPr="004569E0">
        <w:rPr>
          <w:rFonts w:eastAsiaTheme="minorHAnsi"/>
          <w:lang w:eastAsia="en-US"/>
        </w:rPr>
        <w:t xml:space="preserve"> hałasu (hała</w:t>
      </w:r>
      <w:r w:rsidR="000C3175">
        <w:rPr>
          <w:rFonts w:eastAsiaTheme="minorHAnsi"/>
          <w:lang w:eastAsia="en-US"/>
        </w:rPr>
        <w:t>s zamyka się w granicach działek</w:t>
      </w:r>
      <w:r w:rsidR="000C3175" w:rsidRPr="004569E0">
        <w:rPr>
          <w:rFonts w:eastAsiaTheme="minorHAnsi"/>
          <w:lang w:eastAsia="en-US"/>
        </w:rPr>
        <w:t>) nie jest to budynek produkcyjny ani magazynowy – Rozporządzenie Ministra Środowiska  z dnia  14 czerwca 2007 roku w sprawie dopuszczalnych poziomów hałasu w środowisku  (Dz.U.z 20</w:t>
      </w:r>
      <w:r w:rsidR="00931AFF">
        <w:rPr>
          <w:rFonts w:eastAsiaTheme="minorHAnsi"/>
          <w:lang w:eastAsia="en-US"/>
        </w:rPr>
        <w:t>07 nr 120 poz. 826</w:t>
      </w:r>
      <w:r w:rsidR="000C3175" w:rsidRPr="004569E0">
        <w:rPr>
          <w:rFonts w:eastAsiaTheme="minorHAnsi"/>
          <w:lang w:eastAsia="en-US"/>
        </w:rPr>
        <w:t>)</w:t>
      </w:r>
      <w:r w:rsidR="00931AFF">
        <w:rPr>
          <w:rFonts w:eastAsiaTheme="minorHAnsi"/>
          <w:lang w:eastAsia="en-US"/>
        </w:rPr>
        <w:t>,</w:t>
      </w:r>
    </w:p>
    <w:p w:rsidR="000C3175" w:rsidRPr="004569E0" w:rsidRDefault="003843A8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emisja</w:t>
      </w:r>
      <w:r w:rsidR="000C3175" w:rsidRPr="004569E0">
        <w:rPr>
          <w:rFonts w:eastAsiaTheme="minorHAnsi"/>
          <w:lang w:eastAsia="en-US"/>
        </w:rPr>
        <w:t xml:space="preserve"> zanieczyszczeń pyłowych, </w:t>
      </w:r>
    </w:p>
    <w:p w:rsidR="000C3175" w:rsidRPr="004569E0" w:rsidRDefault="003843A8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emisja</w:t>
      </w:r>
      <w:r w:rsidR="000C3175" w:rsidRPr="004569E0">
        <w:rPr>
          <w:rFonts w:eastAsiaTheme="minorHAnsi"/>
          <w:lang w:eastAsia="en-US"/>
        </w:rPr>
        <w:t xml:space="preserve"> zanieczyszczeń gazowych, </w:t>
      </w:r>
    </w:p>
    <w:p w:rsidR="000C3175" w:rsidRPr="004569E0" w:rsidRDefault="003843A8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odprowadzenie</w:t>
      </w:r>
      <w:r w:rsidR="000C3175" w:rsidRPr="004569E0">
        <w:rPr>
          <w:rFonts w:eastAsiaTheme="minorHAnsi"/>
          <w:lang w:eastAsia="en-US"/>
        </w:rPr>
        <w:t xml:space="preserve"> wód opadowych i roztopowych, gdyż odprowadzenie wód  ma miejsce na teren nieutwardzony działki inwestora, zgodnie z warunkami technicznymi jakim powinny odpowia</w:t>
      </w:r>
      <w:r w:rsidR="006766A3">
        <w:rPr>
          <w:rFonts w:eastAsiaTheme="minorHAnsi"/>
          <w:lang w:eastAsia="en-US"/>
        </w:rPr>
        <w:t xml:space="preserve">dać budynki i ich usytuowania rozdział 5 – </w:t>
      </w:r>
      <w:r w:rsidR="000C3175" w:rsidRPr="004569E0">
        <w:rPr>
          <w:rFonts w:eastAsiaTheme="minorHAnsi"/>
          <w:lang w:eastAsia="en-US"/>
        </w:rPr>
        <w:t>Ro</w:t>
      </w:r>
      <w:r w:rsidR="006766A3">
        <w:rPr>
          <w:rFonts w:eastAsiaTheme="minorHAnsi"/>
          <w:lang w:eastAsia="en-US"/>
        </w:rPr>
        <w:t xml:space="preserve">zporządzenia </w:t>
      </w:r>
      <w:r w:rsidR="000C3175" w:rsidRPr="004569E0">
        <w:rPr>
          <w:rFonts w:eastAsiaTheme="minorHAnsi"/>
          <w:lang w:eastAsia="en-US"/>
        </w:rPr>
        <w:t>z dnia 12.04.20</w:t>
      </w:r>
      <w:r w:rsidR="006766A3">
        <w:rPr>
          <w:rFonts w:eastAsiaTheme="minorHAnsi"/>
          <w:lang w:eastAsia="en-US"/>
        </w:rPr>
        <w:t>1</w:t>
      </w:r>
      <w:r w:rsidR="000C3175" w:rsidRPr="004569E0">
        <w:rPr>
          <w:rFonts w:eastAsiaTheme="minorHAnsi"/>
          <w:lang w:eastAsia="en-US"/>
        </w:rPr>
        <w:t xml:space="preserve">2 </w:t>
      </w:r>
      <w:r w:rsidR="006766A3">
        <w:rPr>
          <w:rFonts w:eastAsiaTheme="minorHAnsi"/>
          <w:lang w:eastAsia="en-US"/>
        </w:rPr>
        <w:t>r. w sprawie warunków technicznych jakim powinny odpowiadać budynki i ich usytuowanie (Dz.U. z 2022 poz.122</w:t>
      </w:r>
      <w:r w:rsidR="000C3175" w:rsidRPr="004569E0">
        <w:rPr>
          <w:rFonts w:eastAsiaTheme="minorHAnsi"/>
          <w:lang w:eastAsia="en-US"/>
        </w:rPr>
        <w:t>5)</w:t>
      </w:r>
      <w:r w:rsidR="000C3175">
        <w:rPr>
          <w:rFonts w:eastAsiaTheme="minorHAnsi"/>
          <w:lang w:eastAsia="en-US"/>
        </w:rPr>
        <w:t>,</w:t>
      </w:r>
    </w:p>
    <w:p w:rsidR="000C3175" w:rsidRPr="004569E0" w:rsidRDefault="003843A8" w:rsidP="00314C54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dostęp</w:t>
      </w:r>
      <w:r w:rsidR="000C3175" w:rsidRPr="004569E0">
        <w:rPr>
          <w:rFonts w:eastAsiaTheme="minorHAnsi"/>
          <w:lang w:eastAsia="en-US"/>
        </w:rPr>
        <w:t xml:space="preserve"> do dróg publicznych, gdyż odległość projektowanego budynku od dróg           </w:t>
      </w:r>
      <w:r w:rsidR="000C3175">
        <w:rPr>
          <w:rFonts w:eastAsiaTheme="minorHAnsi"/>
          <w:lang w:eastAsia="en-US"/>
        </w:rPr>
        <w:t xml:space="preserve">publicznych jest </w:t>
      </w:r>
      <w:r w:rsidR="000C3175" w:rsidRPr="004569E0">
        <w:rPr>
          <w:rFonts w:eastAsiaTheme="minorHAnsi"/>
          <w:lang w:eastAsia="en-US"/>
        </w:rPr>
        <w:t>zachowana zgodnie z Ustawą  o drogach publicznych z dnia 21</w:t>
      </w:r>
      <w:r w:rsidR="006766A3">
        <w:rPr>
          <w:rFonts w:eastAsiaTheme="minorHAnsi"/>
          <w:lang w:eastAsia="en-US"/>
        </w:rPr>
        <w:t xml:space="preserve">.03.1985r. </w:t>
      </w:r>
      <w:r w:rsidR="000C3175" w:rsidRPr="004569E0">
        <w:rPr>
          <w:rFonts w:eastAsiaTheme="minorHAnsi"/>
          <w:lang w:eastAsia="en-US"/>
        </w:rPr>
        <w:t>(Dz.U. z 1985 nr 14, poz. 60)</w:t>
      </w:r>
      <w:r w:rsidR="000C3175">
        <w:rPr>
          <w:rFonts w:eastAsiaTheme="minorHAnsi"/>
          <w:lang w:eastAsia="en-US"/>
        </w:rPr>
        <w:t>,</w:t>
      </w:r>
    </w:p>
    <w:p w:rsidR="000C3175" w:rsidRPr="004569E0" w:rsidRDefault="003843A8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dopływ</w:t>
      </w:r>
      <w:r w:rsidR="000C3175" w:rsidRPr="004569E0">
        <w:rPr>
          <w:rFonts w:eastAsiaTheme="minorHAnsi"/>
          <w:lang w:eastAsia="en-US"/>
        </w:rPr>
        <w:t xml:space="preserve"> światła słonecznego do budynków na sąsiednich działkach– zacienianie działek sąsiednich nie zachodzi zgodnie §13 z warunkami technicznymi </w:t>
      </w:r>
      <w:r w:rsidR="00696877">
        <w:rPr>
          <w:rFonts w:eastAsiaTheme="minorHAnsi"/>
          <w:lang w:eastAsia="en-US"/>
        </w:rPr>
        <w:t>jakim powinny odpowiadać budynki</w:t>
      </w:r>
      <w:r w:rsidR="000C3175" w:rsidRPr="004569E0">
        <w:rPr>
          <w:rFonts w:eastAsiaTheme="minorHAnsi"/>
          <w:lang w:eastAsia="en-US"/>
        </w:rPr>
        <w:t xml:space="preserve"> i ich usytuowania(Dz.U nr </w:t>
      </w:r>
      <w:r w:rsidR="00696877">
        <w:rPr>
          <w:rFonts w:eastAsiaTheme="minorHAnsi"/>
          <w:lang w:eastAsia="en-US"/>
        </w:rPr>
        <w:t xml:space="preserve">2022 </w:t>
      </w:r>
      <w:r w:rsidR="000C3175" w:rsidRPr="004569E0">
        <w:rPr>
          <w:rFonts w:eastAsiaTheme="minorHAnsi"/>
          <w:lang w:eastAsia="en-US"/>
        </w:rPr>
        <w:t xml:space="preserve">poz. </w:t>
      </w:r>
      <w:r w:rsidR="00696877">
        <w:rPr>
          <w:rFonts w:eastAsiaTheme="minorHAnsi"/>
          <w:lang w:eastAsia="en-US"/>
        </w:rPr>
        <w:t>1225</w:t>
      </w:r>
      <w:r w:rsidR="000C3175" w:rsidRPr="004569E0">
        <w:rPr>
          <w:rFonts w:eastAsiaTheme="minorHAnsi"/>
          <w:lang w:eastAsia="en-US"/>
        </w:rPr>
        <w:t>)</w:t>
      </w:r>
      <w:r w:rsidR="000C3175">
        <w:rPr>
          <w:rFonts w:eastAsiaTheme="minorHAnsi"/>
          <w:lang w:eastAsia="en-US"/>
        </w:rPr>
        <w:t>,</w:t>
      </w:r>
    </w:p>
    <w:p w:rsidR="000C3175" w:rsidRPr="004569E0" w:rsidRDefault="003843A8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ochrona</w:t>
      </w:r>
      <w:r w:rsidR="000C3175" w:rsidRPr="004569E0">
        <w:rPr>
          <w:rFonts w:eastAsiaTheme="minorHAnsi"/>
          <w:lang w:eastAsia="en-US"/>
        </w:rPr>
        <w:t xml:space="preserve"> p-poż: budynek niski (N) zaliczony do kategorii </w:t>
      </w:r>
      <w:r w:rsidR="00300014">
        <w:rPr>
          <w:rFonts w:eastAsiaTheme="minorHAnsi"/>
          <w:lang w:eastAsia="en-US"/>
        </w:rPr>
        <w:t>PM</w:t>
      </w:r>
      <w:r w:rsidR="000C3175" w:rsidRPr="004569E0">
        <w:rPr>
          <w:rFonts w:eastAsiaTheme="minorHAnsi"/>
          <w:lang w:eastAsia="en-US"/>
        </w:rPr>
        <w:t xml:space="preserve"> zgodnie z warunkami technicznymi jakim powinny odpowiadać budynku i ich usytuowanie, rozdział 2                                Rozporządzenie z 12.04.2002</w:t>
      </w:r>
      <w:r w:rsidR="00314C54">
        <w:rPr>
          <w:rFonts w:eastAsiaTheme="minorHAnsi"/>
          <w:lang w:eastAsia="en-US"/>
        </w:rPr>
        <w:t xml:space="preserve"> r.</w:t>
      </w:r>
      <w:r w:rsidR="000C3175" w:rsidRPr="004569E0">
        <w:rPr>
          <w:rFonts w:eastAsiaTheme="minorHAnsi"/>
          <w:lang w:eastAsia="en-US"/>
        </w:rPr>
        <w:t xml:space="preserve"> w sprawie warunków technicznych jakim powinny odpowiadać budynki i ich usytuowanie (Dz.U </w:t>
      </w:r>
      <w:r w:rsidR="00417E1C">
        <w:rPr>
          <w:rFonts w:eastAsiaTheme="minorHAnsi"/>
          <w:lang w:eastAsia="en-US"/>
        </w:rPr>
        <w:t>2022 poz.1225</w:t>
      </w:r>
      <w:r w:rsidR="000C3175" w:rsidRPr="004569E0">
        <w:rPr>
          <w:rFonts w:eastAsiaTheme="minorHAnsi"/>
          <w:lang w:eastAsia="en-US"/>
        </w:rPr>
        <w:t>)</w:t>
      </w:r>
      <w:r w:rsidR="000C3175">
        <w:rPr>
          <w:rFonts w:eastAsiaTheme="minorHAnsi"/>
          <w:lang w:eastAsia="en-US"/>
        </w:rPr>
        <w:t>.</w:t>
      </w:r>
    </w:p>
    <w:p w:rsidR="000C3175" w:rsidRPr="004569E0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4569E0">
        <w:rPr>
          <w:rFonts w:eastAsiaTheme="minorHAnsi"/>
          <w:lang w:eastAsia="en-US"/>
        </w:rPr>
        <w:t xml:space="preserve">Realizacja przedmiotowej inwestycji nie powoduje ograniczenia dostępu do drogi publicznej, możliwości korzystania z wody, kanalizacji, energii elektrycznej i cieplnej </w:t>
      </w:r>
      <w:r w:rsidRPr="004569E0">
        <w:rPr>
          <w:rFonts w:eastAsiaTheme="minorHAnsi"/>
          <w:lang w:eastAsia="en-US"/>
        </w:rPr>
        <w:lastRenderedPageBreak/>
        <w:t>oraz środków łączności przez osoby trzecie.</w:t>
      </w: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4569E0">
        <w:rPr>
          <w:rFonts w:eastAsiaTheme="minorHAnsi"/>
          <w:lang w:eastAsia="en-US"/>
        </w:rPr>
        <w:t xml:space="preserve">Ponadto nie wpływa negatywnie na dostęp światła dziennego do pomieszczeń przeznaczonych na pobyt ludzi. </w:t>
      </w:r>
    </w:p>
    <w:p w:rsidR="00B42EDB" w:rsidRDefault="000C3175" w:rsidP="00B42EDB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4569E0">
        <w:rPr>
          <w:rFonts w:eastAsiaTheme="minorHAnsi"/>
          <w:lang w:eastAsia="en-US"/>
        </w:rPr>
        <w:t>Rozwiązania techniczne, usytuowanie budynku oraz sposób zagospodarowania terenu nie powodują uciążliwości związanych z hałasem, wibracjami, zakłóceniami elektrycznymi i promieniowaniem, a także zanieczyszczeniem powietrza, wody i gleby.</w:t>
      </w:r>
    </w:p>
    <w:p w:rsidR="00696877" w:rsidRDefault="00696877" w:rsidP="00B42EDB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</w:p>
    <w:p w:rsidR="000C3175" w:rsidRPr="00B42EDB" w:rsidRDefault="000C3175" w:rsidP="00B42EDB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A17ACB">
        <w:rPr>
          <w:rFonts w:eastAsiaTheme="minorHAnsi"/>
          <w:b/>
          <w:lang w:eastAsia="en-US"/>
        </w:rPr>
        <w:t xml:space="preserve">Obszar oddziaływania projektowanej </w:t>
      </w:r>
      <w:r w:rsidR="004329C2">
        <w:rPr>
          <w:rFonts w:eastAsiaTheme="minorHAnsi"/>
          <w:b/>
          <w:lang w:eastAsia="en-US"/>
        </w:rPr>
        <w:t>rozbudowy i przebudowy obiektu szkolnego</w:t>
      </w:r>
      <w:r w:rsidRPr="00A17ACB">
        <w:rPr>
          <w:rFonts w:eastAsiaTheme="minorHAnsi"/>
          <w:b/>
          <w:lang w:eastAsia="en-US"/>
        </w:rPr>
        <w:t xml:space="preserve"> mieści się w zakresie terenu objętego wnioskiem o pozwolenie na budowę tj. na  działce nr </w:t>
      </w:r>
      <w:r w:rsidR="004329C2">
        <w:rPr>
          <w:rFonts w:eastAsiaTheme="minorHAnsi"/>
          <w:b/>
          <w:lang w:eastAsia="en-US"/>
        </w:rPr>
        <w:t>224/16</w:t>
      </w:r>
      <w:r w:rsidRPr="00A17ACB">
        <w:rPr>
          <w:rFonts w:eastAsiaTheme="minorHAnsi"/>
          <w:b/>
          <w:lang w:eastAsia="en-US"/>
        </w:rPr>
        <w:t xml:space="preserve"> w </w:t>
      </w:r>
      <w:r w:rsidR="00300014">
        <w:rPr>
          <w:rFonts w:eastAsiaTheme="minorHAnsi"/>
          <w:b/>
          <w:lang w:eastAsia="en-US"/>
        </w:rPr>
        <w:t xml:space="preserve">miejscowości </w:t>
      </w:r>
      <w:r w:rsidR="004329C2">
        <w:rPr>
          <w:rFonts w:eastAsiaTheme="minorHAnsi"/>
          <w:b/>
          <w:lang w:eastAsia="en-US"/>
        </w:rPr>
        <w:t>Powiercie</w:t>
      </w:r>
      <w:r w:rsidR="00300014">
        <w:rPr>
          <w:rFonts w:eastAsiaTheme="minorHAnsi"/>
          <w:b/>
          <w:lang w:eastAsia="en-US"/>
        </w:rPr>
        <w:t xml:space="preserve"> w obrębie </w:t>
      </w:r>
      <w:r w:rsidR="004329C2">
        <w:rPr>
          <w:rFonts w:eastAsiaTheme="minorHAnsi"/>
          <w:b/>
          <w:lang w:eastAsia="en-US"/>
        </w:rPr>
        <w:t>Powiercie Wieś</w:t>
      </w:r>
      <w:r w:rsidRPr="00A17ACB">
        <w:rPr>
          <w:rFonts w:eastAsiaTheme="minorHAnsi"/>
          <w:b/>
          <w:lang w:eastAsia="en-US"/>
        </w:rPr>
        <w:t xml:space="preserve"> gmina </w:t>
      </w:r>
      <w:r w:rsidR="004329C2">
        <w:rPr>
          <w:rFonts w:eastAsiaTheme="minorHAnsi"/>
          <w:b/>
          <w:lang w:eastAsia="en-US"/>
        </w:rPr>
        <w:t>Koło</w:t>
      </w:r>
      <w:r w:rsidR="001B553C">
        <w:rPr>
          <w:rFonts w:eastAsiaTheme="minorHAnsi"/>
          <w:b/>
          <w:lang w:eastAsia="en-US"/>
        </w:rPr>
        <w:t xml:space="preserve">, </w:t>
      </w:r>
      <w:r w:rsidRPr="00A17ACB">
        <w:rPr>
          <w:rFonts w:eastAsiaTheme="minorHAnsi"/>
          <w:b/>
          <w:lang w:eastAsia="en-US"/>
        </w:rPr>
        <w:t>bez oddziaływania na tereny sąsiednie.</w:t>
      </w:r>
    </w:p>
    <w:p w:rsidR="000C3175" w:rsidRPr="004569E0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</w:p>
    <w:p w:rsidR="000C3175" w:rsidRPr="004569E0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</w:p>
    <w:p w:rsidR="001276FF" w:rsidRPr="004569E0" w:rsidRDefault="001276FF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</w:p>
    <w:p w:rsidR="000C3175" w:rsidRDefault="000C3175" w:rsidP="008564C2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0C3175" w:rsidRDefault="000C3175" w:rsidP="000C3175">
      <w:pPr>
        <w:widowControl w:val="0"/>
        <w:autoSpaceDE w:val="0"/>
        <w:autoSpaceDN w:val="0"/>
        <w:adjustRightInd w:val="0"/>
        <w:spacing w:line="276" w:lineRule="auto"/>
        <w:ind w:left="426"/>
        <w:jc w:val="both"/>
      </w:pPr>
    </w:p>
    <w:p w:rsidR="00255F07" w:rsidRPr="008564C2" w:rsidRDefault="000C3175" w:rsidP="008564C2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sz w:val="16"/>
          <w:szCs w:val="16"/>
        </w:rPr>
      </w:pPr>
      <w:r>
        <w:t xml:space="preserve">                                                            Opracował:  </w:t>
      </w:r>
      <w:r>
        <w:rPr>
          <w:sz w:val="16"/>
          <w:szCs w:val="16"/>
        </w:rPr>
        <w:t>……………………………………………</w:t>
      </w:r>
    </w:p>
    <w:sectPr w:rsidR="00255F07" w:rsidRPr="008564C2" w:rsidSect="00AE19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9AD" w:rsidRDefault="002819AD" w:rsidP="00663550">
      <w:r>
        <w:separator/>
      </w:r>
    </w:p>
  </w:endnote>
  <w:endnote w:type="continuationSeparator" w:id="1">
    <w:p w:rsidR="002819AD" w:rsidRDefault="002819AD" w:rsidP="0066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DE" w:rsidRPr="001276FF" w:rsidRDefault="005C086C" w:rsidP="001276FF">
    <w:pPr>
      <w:pStyle w:val="Stopka"/>
      <w:rPr>
        <w:sz w:val="18"/>
        <w:szCs w:val="18"/>
      </w:rPr>
    </w:pPr>
    <w:r w:rsidRPr="005C086C">
      <w:rPr>
        <w:sz w:val="18"/>
        <w:szCs w:val="18"/>
      </w:rPr>
      <w:t>MAJ</w:t>
    </w:r>
    <w:r w:rsidR="006130BC">
      <w:rPr>
        <w:sz w:val="18"/>
        <w:szCs w:val="18"/>
      </w:rPr>
      <w:t xml:space="preserve"> 2023</w:t>
    </w:r>
    <w:r w:rsidR="001276FF" w:rsidRPr="001276FF">
      <w:rPr>
        <w:sz w:val="18"/>
        <w:szCs w:val="18"/>
      </w:rPr>
      <w:t xml:space="preserve"> r.</w:t>
    </w:r>
  </w:p>
  <w:p w:rsidR="00663550" w:rsidRDefault="006635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9AD" w:rsidRDefault="002819AD" w:rsidP="00663550">
      <w:r>
        <w:separator/>
      </w:r>
    </w:p>
  </w:footnote>
  <w:footnote w:type="continuationSeparator" w:id="1">
    <w:p w:rsidR="002819AD" w:rsidRDefault="002819AD" w:rsidP="0066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9DE" w:rsidRDefault="00AE19DE" w:rsidP="00AE19DE">
    <w:pPr>
      <w:pStyle w:val="Nagwek"/>
      <w:jc w:val="center"/>
    </w:pPr>
  </w:p>
  <w:p w:rsidR="00AE19DE" w:rsidRDefault="00AE19D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0AA7"/>
    <w:multiLevelType w:val="hybridMultilevel"/>
    <w:tmpl w:val="76249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411A4"/>
    <w:multiLevelType w:val="hybridMultilevel"/>
    <w:tmpl w:val="CB0C1686"/>
    <w:lvl w:ilvl="0" w:tplc="2FB6C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16C93"/>
    <w:multiLevelType w:val="hybridMultilevel"/>
    <w:tmpl w:val="35766F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2391"/>
    <w:multiLevelType w:val="hybridMultilevel"/>
    <w:tmpl w:val="47143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A1CB0"/>
    <w:multiLevelType w:val="hybridMultilevel"/>
    <w:tmpl w:val="CB0C1686"/>
    <w:lvl w:ilvl="0" w:tplc="2FB6C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C0B41"/>
    <w:multiLevelType w:val="hybridMultilevel"/>
    <w:tmpl w:val="B262E27C"/>
    <w:lvl w:ilvl="0" w:tplc="FCD64DA8">
      <w:start w:val="1"/>
      <w:numFmt w:val="lowerLetter"/>
      <w:lvlText w:val="%1)"/>
      <w:lvlJc w:val="left"/>
      <w:pPr>
        <w:ind w:left="94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363C636B"/>
    <w:multiLevelType w:val="hybridMultilevel"/>
    <w:tmpl w:val="E07ED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C7E31"/>
    <w:multiLevelType w:val="hybridMultilevel"/>
    <w:tmpl w:val="9C922E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B502E8B"/>
    <w:multiLevelType w:val="hybridMultilevel"/>
    <w:tmpl w:val="A420C8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A561216"/>
    <w:multiLevelType w:val="hybridMultilevel"/>
    <w:tmpl w:val="2C3C80F6"/>
    <w:lvl w:ilvl="0" w:tplc="7C6CDD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410DB"/>
    <w:multiLevelType w:val="hybridMultilevel"/>
    <w:tmpl w:val="1C041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F51E9E"/>
    <w:multiLevelType w:val="hybridMultilevel"/>
    <w:tmpl w:val="76249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62BDA"/>
    <w:multiLevelType w:val="hybridMultilevel"/>
    <w:tmpl w:val="3D543444"/>
    <w:lvl w:ilvl="0" w:tplc="0415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3">
    <w:nsid w:val="5FFF7ED0"/>
    <w:multiLevelType w:val="hybridMultilevel"/>
    <w:tmpl w:val="23860D70"/>
    <w:lvl w:ilvl="0" w:tplc="7C6CDD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76828A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4">
    <w:nsid w:val="6ED372E1"/>
    <w:multiLevelType w:val="hybridMultilevel"/>
    <w:tmpl w:val="4A32E98E"/>
    <w:lvl w:ilvl="0" w:tplc="7C6CDD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76828A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11"/>
  </w:num>
  <w:num w:numId="8">
    <w:abstractNumId w:val="0"/>
  </w:num>
  <w:num w:numId="9">
    <w:abstractNumId w:val="2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0CA"/>
    <w:rsid w:val="00021B33"/>
    <w:rsid w:val="00070D84"/>
    <w:rsid w:val="000821DF"/>
    <w:rsid w:val="00082EAF"/>
    <w:rsid w:val="00085F77"/>
    <w:rsid w:val="000A1FB7"/>
    <w:rsid w:val="000A3958"/>
    <w:rsid w:val="000C3175"/>
    <w:rsid w:val="000C6B1D"/>
    <w:rsid w:val="000F46F4"/>
    <w:rsid w:val="001276FF"/>
    <w:rsid w:val="00130A11"/>
    <w:rsid w:val="00146516"/>
    <w:rsid w:val="00152774"/>
    <w:rsid w:val="00182BEF"/>
    <w:rsid w:val="00187481"/>
    <w:rsid w:val="001A3C00"/>
    <w:rsid w:val="001A57E0"/>
    <w:rsid w:val="001A61D2"/>
    <w:rsid w:val="001A6CC6"/>
    <w:rsid w:val="001B553C"/>
    <w:rsid w:val="001D6826"/>
    <w:rsid w:val="001E1657"/>
    <w:rsid w:val="001F130E"/>
    <w:rsid w:val="00205205"/>
    <w:rsid w:val="002138BE"/>
    <w:rsid w:val="00255F07"/>
    <w:rsid w:val="002819AD"/>
    <w:rsid w:val="002A2596"/>
    <w:rsid w:val="002A64DA"/>
    <w:rsid w:val="002C7862"/>
    <w:rsid w:val="002E44C1"/>
    <w:rsid w:val="00300014"/>
    <w:rsid w:val="00314C54"/>
    <w:rsid w:val="0036509C"/>
    <w:rsid w:val="00375C95"/>
    <w:rsid w:val="003843A8"/>
    <w:rsid w:val="003A1C30"/>
    <w:rsid w:val="003A7918"/>
    <w:rsid w:val="004000CA"/>
    <w:rsid w:val="00406E6C"/>
    <w:rsid w:val="00417E1C"/>
    <w:rsid w:val="00421231"/>
    <w:rsid w:val="00422811"/>
    <w:rsid w:val="004329C2"/>
    <w:rsid w:val="004340EC"/>
    <w:rsid w:val="00442F9E"/>
    <w:rsid w:val="00450782"/>
    <w:rsid w:val="00451040"/>
    <w:rsid w:val="00457A12"/>
    <w:rsid w:val="00484160"/>
    <w:rsid w:val="0049446C"/>
    <w:rsid w:val="00494F86"/>
    <w:rsid w:val="005036E9"/>
    <w:rsid w:val="00513485"/>
    <w:rsid w:val="00547C01"/>
    <w:rsid w:val="00554064"/>
    <w:rsid w:val="00562C6B"/>
    <w:rsid w:val="005A54E4"/>
    <w:rsid w:val="005A7A9A"/>
    <w:rsid w:val="005B517D"/>
    <w:rsid w:val="005C086C"/>
    <w:rsid w:val="005E2CAE"/>
    <w:rsid w:val="006130BC"/>
    <w:rsid w:val="00622065"/>
    <w:rsid w:val="00644790"/>
    <w:rsid w:val="00654360"/>
    <w:rsid w:val="00663550"/>
    <w:rsid w:val="0067323F"/>
    <w:rsid w:val="00675DC8"/>
    <w:rsid w:val="006766A3"/>
    <w:rsid w:val="00680A56"/>
    <w:rsid w:val="00691CB5"/>
    <w:rsid w:val="00696877"/>
    <w:rsid w:val="007075E6"/>
    <w:rsid w:val="00727BF9"/>
    <w:rsid w:val="00734B6F"/>
    <w:rsid w:val="00746A3D"/>
    <w:rsid w:val="00752988"/>
    <w:rsid w:val="00761CFB"/>
    <w:rsid w:val="00771696"/>
    <w:rsid w:val="007A13A2"/>
    <w:rsid w:val="007A74C1"/>
    <w:rsid w:val="007B24A8"/>
    <w:rsid w:val="00812D6B"/>
    <w:rsid w:val="00836009"/>
    <w:rsid w:val="00847B01"/>
    <w:rsid w:val="0085459D"/>
    <w:rsid w:val="008564C2"/>
    <w:rsid w:val="00861EE1"/>
    <w:rsid w:val="00874E98"/>
    <w:rsid w:val="008A1EC9"/>
    <w:rsid w:val="008B64D2"/>
    <w:rsid w:val="008D1F83"/>
    <w:rsid w:val="008E6F1E"/>
    <w:rsid w:val="00902352"/>
    <w:rsid w:val="009136DE"/>
    <w:rsid w:val="00931AFF"/>
    <w:rsid w:val="00931E7C"/>
    <w:rsid w:val="00942378"/>
    <w:rsid w:val="00967E2F"/>
    <w:rsid w:val="00974E66"/>
    <w:rsid w:val="0099353A"/>
    <w:rsid w:val="009A4B9D"/>
    <w:rsid w:val="009A6A8C"/>
    <w:rsid w:val="009A7A7E"/>
    <w:rsid w:val="009B5CF4"/>
    <w:rsid w:val="009F3C1A"/>
    <w:rsid w:val="009F658C"/>
    <w:rsid w:val="00A07EA2"/>
    <w:rsid w:val="00A97328"/>
    <w:rsid w:val="00AA147B"/>
    <w:rsid w:val="00AA4FF4"/>
    <w:rsid w:val="00AA61CE"/>
    <w:rsid w:val="00AD15EC"/>
    <w:rsid w:val="00AE0E47"/>
    <w:rsid w:val="00AE19DE"/>
    <w:rsid w:val="00AF411E"/>
    <w:rsid w:val="00B05B48"/>
    <w:rsid w:val="00B23093"/>
    <w:rsid w:val="00B42EDB"/>
    <w:rsid w:val="00B62A5A"/>
    <w:rsid w:val="00B64875"/>
    <w:rsid w:val="00B71EA9"/>
    <w:rsid w:val="00C05DE4"/>
    <w:rsid w:val="00C13369"/>
    <w:rsid w:val="00C64900"/>
    <w:rsid w:val="00CC7115"/>
    <w:rsid w:val="00D00622"/>
    <w:rsid w:val="00D21288"/>
    <w:rsid w:val="00D37B58"/>
    <w:rsid w:val="00D74AE5"/>
    <w:rsid w:val="00D7774B"/>
    <w:rsid w:val="00DC0F5C"/>
    <w:rsid w:val="00DD3D0A"/>
    <w:rsid w:val="00DD55AE"/>
    <w:rsid w:val="00E06ECB"/>
    <w:rsid w:val="00E13908"/>
    <w:rsid w:val="00E17BBA"/>
    <w:rsid w:val="00E331C8"/>
    <w:rsid w:val="00E51317"/>
    <w:rsid w:val="00E70DC1"/>
    <w:rsid w:val="00E927B9"/>
    <w:rsid w:val="00E93AFB"/>
    <w:rsid w:val="00EB5507"/>
    <w:rsid w:val="00EF3EC2"/>
    <w:rsid w:val="00F4141F"/>
    <w:rsid w:val="00F42D5B"/>
    <w:rsid w:val="00F46F55"/>
    <w:rsid w:val="00F75F4E"/>
    <w:rsid w:val="00FA429B"/>
    <w:rsid w:val="00FC6C70"/>
    <w:rsid w:val="00FE1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00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35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5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35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5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622065"/>
  </w:style>
  <w:style w:type="paragraph" w:styleId="Bezodstpw">
    <w:name w:val="No Spacing"/>
    <w:uiPriority w:val="1"/>
    <w:qFormat/>
    <w:rsid w:val="000C317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13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336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0187E-3CE7-4783-8989-BA7555A8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1559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93</cp:revision>
  <cp:lastPrinted>2023-06-28T07:02:00Z</cp:lastPrinted>
  <dcterms:created xsi:type="dcterms:W3CDTF">2021-10-08T13:16:00Z</dcterms:created>
  <dcterms:modified xsi:type="dcterms:W3CDTF">2023-07-21T06:35:00Z</dcterms:modified>
</cp:coreProperties>
</file>